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EABB6" w14:textId="12DB9AC8" w:rsidR="00C724E6" w:rsidRDefault="00C724E6">
      <w:pPr>
        <w:spacing w:before="0" w:after="160" w:line="259" w:lineRule="auto"/>
        <w:rPr>
          <w:rFonts w:ascii="Acumin Pro" w:eastAsiaTheme="majorEastAsia" w:hAnsi="Acumin Pro" w:cstheme="majorBidi"/>
          <w:color w:val="FF66CC"/>
          <w:sz w:val="32"/>
          <w:szCs w:val="32"/>
        </w:rPr>
      </w:pPr>
      <w:r>
        <w:rPr>
          <w:rFonts w:ascii="Acumin Pro" w:eastAsiaTheme="majorEastAsia" w:hAnsi="Acumin Pro" w:cstheme="majorBidi"/>
          <w:noProof/>
          <w:color w:val="FF66CC"/>
          <w:sz w:val="32"/>
          <w:szCs w:val="32"/>
        </w:rPr>
        <w:drawing>
          <wp:anchor distT="0" distB="0" distL="114300" distR="114300" simplePos="0" relativeHeight="251658240" behindDoc="0" locked="0" layoutInCell="1" allowOverlap="1" wp14:anchorId="0DCDA661" wp14:editId="74CE10EF">
            <wp:simplePos x="0" y="0"/>
            <wp:positionH relativeFrom="page">
              <wp:posOffset>6985</wp:posOffset>
            </wp:positionH>
            <wp:positionV relativeFrom="page">
              <wp:posOffset>0</wp:posOffset>
            </wp:positionV>
            <wp:extent cx="7538400" cy="106704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f-front-cover-strat-social-worker.png"/>
                    <pic:cNvPicPr/>
                  </pic:nvPicPr>
                  <pic:blipFill>
                    <a:blip r:embed="rId7">
                      <a:extLst>
                        <a:ext uri="{28A0092B-C50C-407E-A947-70E740481C1C}">
                          <a14:useLocalDpi xmlns:a14="http://schemas.microsoft.com/office/drawing/2010/main" val="0"/>
                        </a:ext>
                      </a:extLst>
                    </a:blip>
                    <a:stretch>
                      <a:fillRect/>
                    </a:stretch>
                  </pic:blipFill>
                  <pic:spPr>
                    <a:xfrm>
                      <a:off x="0" y="0"/>
                      <a:ext cx="7538400" cy="10670400"/>
                    </a:xfrm>
                    <a:prstGeom prst="rect">
                      <a:avLst/>
                    </a:prstGeom>
                  </pic:spPr>
                </pic:pic>
              </a:graphicData>
            </a:graphic>
            <wp14:sizeRelH relativeFrom="margin">
              <wp14:pctWidth>0</wp14:pctWidth>
            </wp14:sizeRelH>
            <wp14:sizeRelV relativeFrom="margin">
              <wp14:pctHeight>0</wp14:pctHeight>
            </wp14:sizeRelV>
          </wp:anchor>
        </w:drawing>
      </w:r>
      <w:r>
        <w:rPr>
          <w:color w:val="FF66CC"/>
        </w:rPr>
        <w:br w:type="page"/>
      </w:r>
    </w:p>
    <w:p w14:paraId="3B591FDA" w14:textId="00B54D2F" w:rsidR="00AD2125" w:rsidRDefault="00AD2125" w:rsidP="00AD2125">
      <w:pPr>
        <w:pStyle w:val="Heading1"/>
        <w:rPr>
          <w:color w:val="FF66CC"/>
        </w:rPr>
      </w:pPr>
      <w:r w:rsidRPr="009A7BFC">
        <w:rPr>
          <w:color w:val="FF66CC"/>
        </w:rPr>
        <w:lastRenderedPageBreak/>
        <w:t>1.</w:t>
      </w:r>
      <w:r>
        <w:rPr>
          <w:color w:val="FF66CC"/>
        </w:rPr>
        <w:t xml:space="preserve"> </w:t>
      </w:r>
      <w:r w:rsidRPr="009A7BFC">
        <w:rPr>
          <w:color w:val="FF66CC"/>
        </w:rPr>
        <w:t>PROFESSIONALISM - Identify and behave as a professional social worker, committed to professional development</w:t>
      </w:r>
    </w:p>
    <w:p w14:paraId="17791822" w14:textId="0D6834E4" w:rsidR="009A7BFC" w:rsidRPr="00CA4F7E" w:rsidRDefault="009A7BFC" w:rsidP="009A7BFC">
      <w:pPr>
        <w:rPr>
          <w:szCs w:val="28"/>
        </w:rPr>
      </w:pPr>
      <w:r w:rsidRPr="00CA4F7E">
        <w:rPr>
          <w:szCs w:val="28"/>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using services, the public, employers and the regulator. We take ethical decisions in the context of multiple accountabilities.</w:t>
      </w:r>
    </w:p>
    <w:p w14:paraId="3C207ECB" w14:textId="5B78D5D1" w:rsidR="009A7BFC" w:rsidRPr="00CA4F7E" w:rsidRDefault="009A7BFC" w:rsidP="009A7BFC">
      <w:pPr>
        <w:rPr>
          <w:szCs w:val="28"/>
        </w:rPr>
      </w:pPr>
      <w:r w:rsidRPr="00CA4F7E">
        <w:rPr>
          <w:szCs w:val="28"/>
        </w:rPr>
        <w:t>I…</w:t>
      </w:r>
    </w:p>
    <w:p w14:paraId="26C342BE" w14:textId="56B77BE3" w:rsidR="00BF460C" w:rsidRPr="00BF460C" w:rsidRDefault="00BF460C" w:rsidP="00DE6A54">
      <w:pPr>
        <w:pStyle w:val="ListParagraph"/>
        <w:numPr>
          <w:ilvl w:val="0"/>
          <w:numId w:val="4"/>
        </w:numPr>
        <w:ind w:left="511" w:hanging="227"/>
        <w:contextualSpacing w:val="0"/>
        <w:rPr>
          <w:szCs w:val="28"/>
        </w:rPr>
      </w:pPr>
      <w:r w:rsidRPr="00BF460C">
        <w:rPr>
          <w:szCs w:val="28"/>
        </w:rPr>
        <w:t>meet the requirements of the professional regulator</w:t>
      </w:r>
    </w:p>
    <w:p w14:paraId="2BE442AC" w14:textId="77777777" w:rsidR="00BF460C" w:rsidRPr="00BF460C" w:rsidRDefault="00BF460C" w:rsidP="00DE6A54">
      <w:pPr>
        <w:pStyle w:val="ListParagraph"/>
        <w:numPr>
          <w:ilvl w:val="0"/>
          <w:numId w:val="4"/>
        </w:numPr>
        <w:ind w:left="511" w:hanging="227"/>
        <w:contextualSpacing w:val="0"/>
        <w:rPr>
          <w:szCs w:val="28"/>
        </w:rPr>
      </w:pPr>
      <w:r w:rsidRPr="00BF460C">
        <w:rPr>
          <w:szCs w:val="28"/>
        </w:rPr>
        <w:t>model the social work role at a senior level, taking a strategic approach to representing and promoting the profession within and outside of the organisation</w:t>
      </w:r>
    </w:p>
    <w:p w14:paraId="6EDE9D8B" w14:textId="77777777" w:rsidR="00BF460C" w:rsidRPr="00BF460C" w:rsidRDefault="00BF460C" w:rsidP="00DE6A54">
      <w:pPr>
        <w:pStyle w:val="ListParagraph"/>
        <w:numPr>
          <w:ilvl w:val="0"/>
          <w:numId w:val="4"/>
        </w:numPr>
        <w:ind w:left="511" w:hanging="227"/>
        <w:contextualSpacing w:val="0"/>
        <w:rPr>
          <w:szCs w:val="28"/>
        </w:rPr>
      </w:pPr>
      <w:r w:rsidRPr="00BF460C">
        <w:rPr>
          <w:szCs w:val="28"/>
        </w:rPr>
        <w:t>model and use critical reflective skills in leadership, management, practice or organisational supervision settings to enhance my own, others and the organisation’s strategic outcomes</w:t>
      </w:r>
    </w:p>
    <w:p w14:paraId="6D4ECE43" w14:textId="77777777" w:rsidR="00BF460C" w:rsidRPr="00BF460C" w:rsidRDefault="00BF460C" w:rsidP="00DE6A54">
      <w:pPr>
        <w:pStyle w:val="ListParagraph"/>
        <w:numPr>
          <w:ilvl w:val="0"/>
          <w:numId w:val="4"/>
        </w:numPr>
        <w:ind w:left="511" w:hanging="227"/>
        <w:contextualSpacing w:val="0"/>
        <w:rPr>
          <w:szCs w:val="28"/>
        </w:rPr>
      </w:pPr>
      <w:r w:rsidRPr="00BF460C">
        <w:rPr>
          <w:szCs w:val="28"/>
        </w:rPr>
        <w:t>model and demonstrate professionalism, ensuring professional social work standards are promoted and enhanced throughout the organisation</w:t>
      </w:r>
    </w:p>
    <w:p w14:paraId="034BC86B" w14:textId="77777777" w:rsidR="00BF460C" w:rsidRPr="00BF460C" w:rsidRDefault="00BF460C" w:rsidP="00DE6A54">
      <w:pPr>
        <w:pStyle w:val="ListParagraph"/>
        <w:numPr>
          <w:ilvl w:val="0"/>
          <w:numId w:val="4"/>
        </w:numPr>
        <w:ind w:left="511" w:hanging="227"/>
        <w:contextualSpacing w:val="0"/>
        <w:rPr>
          <w:szCs w:val="28"/>
        </w:rPr>
      </w:pPr>
      <w:r w:rsidRPr="00BF460C">
        <w:rPr>
          <w:szCs w:val="28"/>
        </w:rPr>
        <w:t>identify and quantify the social work and other resources required to support</w:t>
      </w:r>
    </w:p>
    <w:p w14:paraId="0D546FE4" w14:textId="77777777" w:rsidR="00BF460C" w:rsidRPr="00BF460C" w:rsidRDefault="00BF460C" w:rsidP="00DE6A54">
      <w:pPr>
        <w:pStyle w:val="ListParagraph"/>
        <w:numPr>
          <w:ilvl w:val="0"/>
          <w:numId w:val="4"/>
        </w:numPr>
        <w:ind w:left="511" w:hanging="227"/>
        <w:contextualSpacing w:val="0"/>
        <w:rPr>
          <w:szCs w:val="28"/>
        </w:rPr>
      </w:pPr>
      <w:r w:rsidRPr="00BF460C">
        <w:rPr>
          <w:szCs w:val="28"/>
        </w:rPr>
        <w:t>the work of the organisation</w:t>
      </w:r>
    </w:p>
    <w:p w14:paraId="7B552816" w14:textId="77777777" w:rsidR="00BF460C" w:rsidRPr="00BF460C" w:rsidRDefault="00BF460C" w:rsidP="00DE6A54">
      <w:pPr>
        <w:pStyle w:val="ListParagraph"/>
        <w:numPr>
          <w:ilvl w:val="0"/>
          <w:numId w:val="4"/>
        </w:numPr>
        <w:ind w:left="511" w:hanging="227"/>
        <w:contextualSpacing w:val="0"/>
        <w:rPr>
          <w:szCs w:val="28"/>
        </w:rPr>
      </w:pPr>
      <w:r w:rsidRPr="00BF460C">
        <w:rPr>
          <w:szCs w:val="28"/>
        </w:rPr>
        <w:t>use my strategic position to improve working conditions for good practice including improving workload management</w:t>
      </w:r>
    </w:p>
    <w:p w14:paraId="0CEFD5E9" w14:textId="22E1A8CE" w:rsidR="00311203" w:rsidRDefault="00BF460C" w:rsidP="00DE6A54">
      <w:pPr>
        <w:pStyle w:val="ListParagraph"/>
        <w:numPr>
          <w:ilvl w:val="0"/>
          <w:numId w:val="4"/>
        </w:numPr>
        <w:ind w:left="511" w:hanging="227"/>
        <w:contextualSpacing w:val="0"/>
        <w:rPr>
          <w:szCs w:val="28"/>
        </w:rPr>
      </w:pPr>
      <w:r w:rsidRPr="00BF460C">
        <w:rPr>
          <w:szCs w:val="28"/>
        </w:rPr>
        <w:t>model the sophisticated use of self and professional/personal boundaries in a range of complex situations, and ensure policies and procedures recognise or reflect this approach</w:t>
      </w:r>
    </w:p>
    <w:p w14:paraId="69C07AD2" w14:textId="77777777" w:rsidR="00311203" w:rsidRDefault="00311203">
      <w:pPr>
        <w:spacing w:before="0" w:after="160" w:line="259" w:lineRule="auto"/>
        <w:rPr>
          <w:szCs w:val="28"/>
        </w:rPr>
      </w:pPr>
      <w:r>
        <w:rPr>
          <w:szCs w:val="28"/>
        </w:rPr>
        <w:br w:type="page"/>
      </w:r>
    </w:p>
    <w:p w14:paraId="67EE14FF" w14:textId="77777777" w:rsidR="00BF460C" w:rsidRPr="00BF460C" w:rsidRDefault="00BF460C" w:rsidP="00DE6A54">
      <w:pPr>
        <w:pStyle w:val="ListParagraph"/>
        <w:numPr>
          <w:ilvl w:val="0"/>
          <w:numId w:val="4"/>
        </w:numPr>
        <w:ind w:left="511" w:hanging="227"/>
        <w:contextualSpacing w:val="0"/>
        <w:rPr>
          <w:szCs w:val="28"/>
        </w:rPr>
      </w:pPr>
      <w:r w:rsidRPr="00BF460C">
        <w:rPr>
          <w:szCs w:val="28"/>
        </w:rPr>
        <w:lastRenderedPageBreak/>
        <w:t>maintain awareness of own professional limitations, knowledge gaps and conflicts of interest and actively seek to address issues for self and others</w:t>
      </w:r>
    </w:p>
    <w:p w14:paraId="33A8742C" w14:textId="602D4BCC" w:rsidR="00BF460C" w:rsidRPr="00BF460C" w:rsidRDefault="00BF460C" w:rsidP="00DE6A54">
      <w:pPr>
        <w:pStyle w:val="ListParagraph"/>
        <w:numPr>
          <w:ilvl w:val="0"/>
          <w:numId w:val="4"/>
        </w:numPr>
        <w:ind w:left="511" w:hanging="227"/>
        <w:contextualSpacing w:val="0"/>
        <w:rPr>
          <w:szCs w:val="28"/>
        </w:rPr>
      </w:pPr>
      <w:r w:rsidRPr="00BF460C">
        <w:rPr>
          <w:szCs w:val="28"/>
        </w:rPr>
        <w:t>maintain a professional and strategic network of internal and external colleagues, with whom to seek and share advice, expertise and new developments in social work</w:t>
      </w:r>
    </w:p>
    <w:p w14:paraId="607D8749" w14:textId="38063407" w:rsidR="00BF460C" w:rsidRPr="00BF460C" w:rsidRDefault="00BF460C" w:rsidP="00DE6A54">
      <w:pPr>
        <w:pStyle w:val="ListParagraph"/>
        <w:numPr>
          <w:ilvl w:val="0"/>
          <w:numId w:val="4"/>
        </w:numPr>
        <w:ind w:left="511" w:hanging="227"/>
        <w:contextualSpacing w:val="0"/>
        <w:rPr>
          <w:szCs w:val="28"/>
        </w:rPr>
      </w:pPr>
      <w:r w:rsidRPr="00BF460C">
        <w:rPr>
          <w:szCs w:val="28"/>
        </w:rPr>
        <w:t>create and sustain an environment that promotes learning and practice development, facilitating research within the organisation and with strategic partners</w:t>
      </w:r>
    </w:p>
    <w:p w14:paraId="1766B7BC" w14:textId="016A5FA3" w:rsidR="00DE6A54" w:rsidRDefault="00BF460C" w:rsidP="00DE6A54">
      <w:pPr>
        <w:pStyle w:val="ListParagraph"/>
        <w:numPr>
          <w:ilvl w:val="0"/>
          <w:numId w:val="4"/>
        </w:numPr>
        <w:ind w:left="511" w:hanging="227"/>
        <w:contextualSpacing w:val="0"/>
        <w:rPr>
          <w:szCs w:val="28"/>
        </w:rPr>
      </w:pPr>
      <w:r w:rsidRPr="00BF460C">
        <w:rPr>
          <w:szCs w:val="28"/>
        </w:rPr>
        <w:t>create and sustain a work environment that promotes health, safety and wellbeing and self-care for myself and others across the organisation</w:t>
      </w:r>
    </w:p>
    <w:p w14:paraId="5B8D7AF3" w14:textId="69BF44C6" w:rsidR="00DE6A54" w:rsidRPr="00DE6A54" w:rsidRDefault="00DE6A54" w:rsidP="00DE6A54">
      <w:pPr>
        <w:pStyle w:val="ListParagraph"/>
        <w:numPr>
          <w:ilvl w:val="0"/>
          <w:numId w:val="4"/>
        </w:numPr>
        <w:ind w:left="511" w:hanging="227"/>
        <w:contextualSpacing w:val="0"/>
        <w:rPr>
          <w:szCs w:val="28"/>
        </w:rPr>
      </w:pPr>
      <w:r w:rsidRPr="00DE6A54">
        <w:rPr>
          <w:szCs w:val="28"/>
        </w:rPr>
        <w:t>create and maintain a culture where concerns about practice, quality and service user experience are effectively dealt with, including reporting to the regulator as appropriate</w:t>
      </w:r>
    </w:p>
    <w:p w14:paraId="12C812E8" w14:textId="77AD7C11" w:rsidR="00CA4F7E" w:rsidRPr="00C51F2C" w:rsidRDefault="00DE6A54" w:rsidP="00DE6A54">
      <w:pPr>
        <w:pStyle w:val="ListParagraph"/>
        <w:numPr>
          <w:ilvl w:val="0"/>
          <w:numId w:val="4"/>
        </w:numPr>
        <w:ind w:left="511" w:hanging="227"/>
        <w:contextualSpacing w:val="0"/>
        <w:rPr>
          <w:szCs w:val="28"/>
        </w:rPr>
      </w:pPr>
      <w:r w:rsidRPr="00DE6A54">
        <w:rPr>
          <w:szCs w:val="28"/>
        </w:rPr>
        <w:t>take responsibility to ensure that organisational procedures are relevant, reflect effective practice and contribute to better outcomes.</w:t>
      </w:r>
      <w:r w:rsidR="00CA4F7E" w:rsidRPr="00C51F2C">
        <w:rPr>
          <w:szCs w:val="28"/>
        </w:rPr>
        <w:br w:type="page"/>
      </w:r>
    </w:p>
    <w:p w14:paraId="5ADB1FDB" w14:textId="44C1B31E" w:rsidR="00AD2125" w:rsidRPr="00CA4F7E" w:rsidRDefault="00AD2125" w:rsidP="00F400E7">
      <w:pPr>
        <w:pStyle w:val="Heading1"/>
        <w:spacing w:before="120" w:after="120"/>
        <w:rPr>
          <w:color w:val="FF0000"/>
        </w:rPr>
      </w:pPr>
      <w:r w:rsidRPr="00CA4F7E">
        <w:rPr>
          <w:color w:val="FF0000"/>
        </w:rPr>
        <w:lastRenderedPageBreak/>
        <w:t>2. VALUES AND ETHICS - Apply social work ethical principles and value to guide professional practices</w:t>
      </w:r>
    </w:p>
    <w:p w14:paraId="037BF3E3" w14:textId="2ED4B568" w:rsidR="00CA4F7E" w:rsidRDefault="00CA4F7E" w:rsidP="00F400E7">
      <w:r>
        <w:t xml:space="preserve">Social workers have an obligation to conduct themselves and make decisions in accordance with our </w:t>
      </w:r>
      <w:hyperlink r:id="rId8" w:history="1">
        <w:r w:rsidRPr="00F45683">
          <w:rPr>
            <w:rStyle w:val="Hyperlink"/>
          </w:rPr>
          <w:t>Code of Ethics</w:t>
        </w:r>
      </w:hyperlink>
      <w:r>
        <w:t>. This includes working in partnership with people who use our services. We promote human rights and social justice. We develop and maintain our understanding of the value base of our profession throughout our career, its ethical standards and relevant law.</w:t>
      </w:r>
    </w:p>
    <w:p w14:paraId="7274FD01" w14:textId="3DA51359" w:rsidR="00CA4F7E" w:rsidRDefault="00CA4F7E" w:rsidP="00F400E7">
      <w:r>
        <w:t>I…</w:t>
      </w:r>
    </w:p>
    <w:p w14:paraId="03E02F98" w14:textId="6DBC2F3E" w:rsidR="00DE6A54" w:rsidRDefault="00DE6A54" w:rsidP="00DE6A54">
      <w:pPr>
        <w:pStyle w:val="ListParagraph"/>
        <w:numPr>
          <w:ilvl w:val="0"/>
          <w:numId w:val="5"/>
        </w:numPr>
        <w:ind w:left="714" w:hanging="357"/>
        <w:contextualSpacing w:val="0"/>
      </w:pPr>
      <w:r>
        <w:t>ensure that that service users’ and carers’ experiences and outcomes are at the heart of the organisation’s values and ethical concerns, and promote this across the system</w:t>
      </w:r>
    </w:p>
    <w:p w14:paraId="4A8E9A5B" w14:textId="281D5194" w:rsidR="00DE6A54" w:rsidRDefault="00DE6A54" w:rsidP="00DE6A54">
      <w:pPr>
        <w:pStyle w:val="ListParagraph"/>
        <w:numPr>
          <w:ilvl w:val="0"/>
          <w:numId w:val="5"/>
        </w:numPr>
        <w:ind w:left="714" w:hanging="357"/>
        <w:contextualSpacing w:val="0"/>
      </w:pPr>
      <w:r>
        <w:t>provide leadership in the critical application of professional ethics to strategic decision-making, using a legal and human rights framework</w:t>
      </w:r>
      <w:r w:rsidR="00236F0A">
        <w:t xml:space="preserve"> and our</w:t>
      </w:r>
      <w:r>
        <w:t xml:space="preserve"> </w:t>
      </w:r>
      <w:hyperlink r:id="rId9" w:history="1">
        <w:r w:rsidRPr="00236F0A">
          <w:rPr>
            <w:rStyle w:val="Hyperlink"/>
          </w:rPr>
          <w:t>Code of Ethics</w:t>
        </w:r>
      </w:hyperlink>
    </w:p>
    <w:p w14:paraId="5BC4817A" w14:textId="77777777" w:rsidR="00DE6A54" w:rsidRDefault="00DE6A54" w:rsidP="00DE6A54">
      <w:pPr>
        <w:pStyle w:val="ListParagraph"/>
        <w:numPr>
          <w:ilvl w:val="0"/>
          <w:numId w:val="5"/>
        </w:numPr>
        <w:ind w:left="714" w:hanging="357"/>
        <w:contextualSpacing w:val="0"/>
      </w:pPr>
      <w:r>
        <w:t>develop and promote an organisational culture which encourages reflection on the influence and impact of values on the organisation and on practice</w:t>
      </w:r>
    </w:p>
    <w:p w14:paraId="1CA81F28" w14:textId="07CF5776" w:rsidR="00DE6A54" w:rsidRDefault="00DE6A54" w:rsidP="00DE6A54">
      <w:pPr>
        <w:pStyle w:val="ListParagraph"/>
        <w:numPr>
          <w:ilvl w:val="0"/>
          <w:numId w:val="5"/>
        </w:numPr>
        <w:ind w:left="714" w:hanging="357"/>
        <w:contextualSpacing w:val="0"/>
      </w:pPr>
      <w:r>
        <w:t>demonstrate confident leadership for social work within the organisation and in the wider system</w:t>
      </w:r>
    </w:p>
    <w:p w14:paraId="78C00257" w14:textId="00CBF5C1" w:rsidR="00DE6A54" w:rsidRDefault="00DE6A54" w:rsidP="00DE6A54">
      <w:pPr>
        <w:pStyle w:val="ListParagraph"/>
        <w:numPr>
          <w:ilvl w:val="0"/>
          <w:numId w:val="5"/>
        </w:numPr>
        <w:ind w:left="714" w:hanging="357"/>
        <w:contextualSpacing w:val="0"/>
      </w:pPr>
      <w:r>
        <w:t>promote application of social work values and ethical opinion in complex organisational and system situations</w:t>
      </w:r>
    </w:p>
    <w:p w14:paraId="7926C860" w14:textId="652AD7A1" w:rsidR="00DE6A54" w:rsidRDefault="00DE6A54" w:rsidP="00DE6A54">
      <w:pPr>
        <w:pStyle w:val="ListParagraph"/>
        <w:numPr>
          <w:ilvl w:val="0"/>
          <w:numId w:val="5"/>
        </w:numPr>
        <w:ind w:left="714" w:hanging="357"/>
        <w:contextualSpacing w:val="0"/>
      </w:pPr>
      <w:r>
        <w:t>lead effective partnership working within and outside of the organisation, creating a culture that promotes meaningful participation of individuals, communities, families and carers and co-production of services and solutions</w:t>
      </w:r>
    </w:p>
    <w:p w14:paraId="5FE205FB" w14:textId="08536D77" w:rsidR="00DE6A54" w:rsidRDefault="00DE6A54" w:rsidP="00DE6A54">
      <w:pPr>
        <w:pStyle w:val="ListParagraph"/>
        <w:numPr>
          <w:ilvl w:val="0"/>
          <w:numId w:val="5"/>
        </w:numPr>
        <w:ind w:left="714" w:hanging="357"/>
        <w:contextualSpacing w:val="0"/>
      </w:pPr>
      <w:r>
        <w:t>promote a culture where individuals and communities can exercise their rights to autonomy and self-determination balancing this effectively with safeguarding responsibilities</w:t>
      </w:r>
    </w:p>
    <w:p w14:paraId="0704F853" w14:textId="77777777" w:rsidR="00DE6A54" w:rsidRDefault="00DE6A54">
      <w:pPr>
        <w:spacing w:before="0" w:after="160" w:line="259" w:lineRule="auto"/>
      </w:pPr>
      <w:r>
        <w:br w:type="page"/>
      </w:r>
    </w:p>
    <w:p w14:paraId="7D0C58CE" w14:textId="56014FDA" w:rsidR="00DE6A54" w:rsidRDefault="00DE6A54" w:rsidP="00DE6A54">
      <w:pPr>
        <w:pStyle w:val="ListParagraph"/>
        <w:numPr>
          <w:ilvl w:val="0"/>
          <w:numId w:val="5"/>
        </w:numPr>
        <w:ind w:left="714" w:hanging="357"/>
        <w:contextualSpacing w:val="0"/>
      </w:pPr>
      <w:r>
        <w:lastRenderedPageBreak/>
        <w:t>lead on ensuring that policies and strategies concerning information sharing and privacy are informed by current legal and professional requirements concerning safeguarding, information sharing, confidentiality and data protection</w:t>
      </w:r>
    </w:p>
    <w:p w14:paraId="63C0D9F4" w14:textId="4B08B7FC" w:rsidR="00CA4F7E" w:rsidRDefault="00DE6A54" w:rsidP="00DE6A54">
      <w:pPr>
        <w:pStyle w:val="ListParagraph"/>
        <w:numPr>
          <w:ilvl w:val="0"/>
          <w:numId w:val="5"/>
        </w:numPr>
        <w:ind w:left="714" w:hanging="357"/>
        <w:contextualSpacing w:val="0"/>
      </w:pPr>
      <w:r>
        <w:t>ensure the organisation is aware of and responds to changes in legislation and guidance that affect social work.</w:t>
      </w:r>
      <w:r w:rsidR="004F1867">
        <w:br w:type="page"/>
      </w:r>
    </w:p>
    <w:p w14:paraId="6C20BC2F" w14:textId="0B6142C1" w:rsidR="00AD2125" w:rsidRPr="004F1867" w:rsidRDefault="00AD2125" w:rsidP="00F400E7">
      <w:pPr>
        <w:pStyle w:val="Heading1"/>
        <w:spacing w:before="120" w:after="120"/>
        <w:rPr>
          <w:color w:val="FF6600"/>
        </w:rPr>
      </w:pPr>
      <w:r w:rsidRPr="004F1867">
        <w:rPr>
          <w:color w:val="FF6600"/>
        </w:rPr>
        <w:lastRenderedPageBreak/>
        <w:t>3. DIVERSITY AND EQUALITY - Recognise diversity and apply anti- discriminatory and anti-oppressive principles in practice</w:t>
      </w:r>
    </w:p>
    <w:p w14:paraId="4EFC820F" w14:textId="608CF096" w:rsidR="004F1867" w:rsidRDefault="004F1867" w:rsidP="00F400E7">
      <w:r>
        <w:t xml:space="preserve">Social workers 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that because of difference, and perception of difference, a person's life experience may include oppression, marginalisation and alienation as well as privilege, power and acclaim. We identify this and promote equality. </w:t>
      </w:r>
    </w:p>
    <w:p w14:paraId="5BFD1AF1" w14:textId="1D29BCAD" w:rsidR="004F1867" w:rsidRDefault="004F1867" w:rsidP="00F400E7">
      <w:r>
        <w:t>I…</w:t>
      </w:r>
    </w:p>
    <w:p w14:paraId="6AFD0ED7" w14:textId="5949E4D8" w:rsidR="00DE6A54" w:rsidRDefault="00DE6A54" w:rsidP="00DE6A54">
      <w:pPr>
        <w:pStyle w:val="ListParagraph"/>
        <w:numPr>
          <w:ilvl w:val="0"/>
          <w:numId w:val="6"/>
        </w:numPr>
        <w:ind w:left="714" w:hanging="357"/>
        <w:contextualSpacing w:val="0"/>
      </w:pPr>
      <w:r>
        <w:t>lead and be accountable for strategic approaches to promoting diversity, identity and equality creating and embedding equality and diversity within the organisation</w:t>
      </w:r>
    </w:p>
    <w:p w14:paraId="092F2CF8" w14:textId="77777777" w:rsidR="00DE6A54" w:rsidRDefault="00DE6A54" w:rsidP="00DE6A54">
      <w:pPr>
        <w:pStyle w:val="ListParagraph"/>
        <w:numPr>
          <w:ilvl w:val="0"/>
          <w:numId w:val="6"/>
        </w:numPr>
        <w:ind w:left="714" w:hanging="357"/>
        <w:contextualSpacing w:val="0"/>
      </w:pPr>
      <w:r>
        <w:t>create and sustain an organisational environment where people feel supported to challenge on issues of discrimination and oppression</w:t>
      </w:r>
    </w:p>
    <w:p w14:paraId="71DCD811" w14:textId="77777777" w:rsidR="00DE6A54" w:rsidRDefault="00DE6A54" w:rsidP="00DE6A54">
      <w:pPr>
        <w:pStyle w:val="ListParagraph"/>
        <w:numPr>
          <w:ilvl w:val="0"/>
          <w:numId w:val="6"/>
        </w:numPr>
        <w:ind w:left="714" w:hanging="357"/>
        <w:contextualSpacing w:val="0"/>
      </w:pPr>
      <w:r>
        <w:t>lead on ensuring that policies, practice and strategies concerning discrimination and oppression reflect the law and current best practice</w:t>
      </w:r>
    </w:p>
    <w:p w14:paraId="04F8D138" w14:textId="77777777" w:rsidR="002425FA" w:rsidRDefault="00DE6A54" w:rsidP="00DE6A54">
      <w:pPr>
        <w:pStyle w:val="ListParagraph"/>
        <w:numPr>
          <w:ilvl w:val="0"/>
          <w:numId w:val="6"/>
        </w:numPr>
        <w:ind w:left="714" w:hanging="357"/>
        <w:contextualSpacing w:val="0"/>
      </w:pPr>
      <w:r>
        <w:t>lead and model at a strategic level appropriate and effective use of power and authority</w:t>
      </w:r>
    </w:p>
    <w:p w14:paraId="763997E1" w14:textId="1AB24BEE" w:rsidR="004F1867" w:rsidRDefault="002425FA" w:rsidP="00DE6A54">
      <w:pPr>
        <w:pStyle w:val="ListParagraph"/>
        <w:numPr>
          <w:ilvl w:val="0"/>
          <w:numId w:val="6"/>
        </w:numPr>
        <w:ind w:left="714" w:hanging="357"/>
        <w:contextualSpacing w:val="0"/>
      </w:pPr>
      <w:r>
        <w:t>p</w:t>
      </w:r>
      <w:r w:rsidR="00DE6A54">
        <w:t>rovide challenge and show leadership in situations where power is used inappropriately.</w:t>
      </w:r>
      <w:r w:rsidR="004F1867">
        <w:br w:type="page"/>
      </w:r>
    </w:p>
    <w:p w14:paraId="3BE37A2F" w14:textId="2D4A9073" w:rsidR="00AD2125" w:rsidRPr="004F1867" w:rsidRDefault="00AD2125" w:rsidP="00AD2125">
      <w:pPr>
        <w:pStyle w:val="Heading1"/>
        <w:rPr>
          <w:color w:val="FFCC00"/>
        </w:rPr>
      </w:pPr>
      <w:r w:rsidRPr="004F1867">
        <w:rPr>
          <w:color w:val="FFCC00"/>
        </w:rPr>
        <w:lastRenderedPageBreak/>
        <w:t xml:space="preserve">4. RIGHTS, JUSTICE AND ECONOMIC WELLBEING - Advance human rights and promote social justice and economic wellbeing </w:t>
      </w:r>
    </w:p>
    <w:p w14:paraId="079F40AD" w14:textId="022AA9E5" w:rsidR="004F1867" w:rsidRDefault="004F1867" w:rsidP="004F1867">
      <w:r>
        <w:t>Social workers recognise and promote the fundamental principles of human rights, social justice and economic wellbeing enshrined in national and international laws, conventions and policies. These principles underpin our practice and we use statutory and case law effectively in our work. We understand and address the effects of oppression, discrimination and poverty. Wherever possible, we work in partnership with people using services, their carers and families, to challenge inequality and injustice, and promote strengths, agency, hope and self-determination.</w:t>
      </w:r>
    </w:p>
    <w:p w14:paraId="4F436604" w14:textId="38038D4F" w:rsidR="004F1867" w:rsidRDefault="004F1867" w:rsidP="004F1867">
      <w:r>
        <w:t>I…</w:t>
      </w:r>
    </w:p>
    <w:p w14:paraId="01F93C77" w14:textId="77777777" w:rsidR="00DE6A54" w:rsidRDefault="00DE6A54" w:rsidP="00DE6A54">
      <w:pPr>
        <w:pStyle w:val="ListParagraph"/>
        <w:numPr>
          <w:ilvl w:val="0"/>
          <w:numId w:val="7"/>
        </w:numPr>
        <w:ind w:left="714" w:hanging="357"/>
        <w:contextualSpacing w:val="0"/>
      </w:pPr>
      <w:r w:rsidRPr="00DE6A54">
        <w:t>take strategic responsibility for developing and sustaining a culture where the principles of social justice, social inclusion and equality are applied to strategic decision-making</w:t>
      </w:r>
    </w:p>
    <w:p w14:paraId="7DA231C6" w14:textId="4B9E8D1B" w:rsidR="00DE6A54" w:rsidRDefault="00DE6A54" w:rsidP="00DE6A54">
      <w:pPr>
        <w:pStyle w:val="ListParagraph"/>
        <w:numPr>
          <w:ilvl w:val="0"/>
          <w:numId w:val="7"/>
        </w:numPr>
        <w:contextualSpacing w:val="0"/>
      </w:pPr>
      <w:r>
        <w:t>take strategic responsibility for ensuring that the service is compliant with the law, and secure the provision of expert advice, making judicious use of such advice</w:t>
      </w:r>
    </w:p>
    <w:p w14:paraId="525C70D0" w14:textId="2C38D9B8" w:rsidR="00DE6A54" w:rsidRDefault="00DE6A54" w:rsidP="00DE6A54">
      <w:pPr>
        <w:pStyle w:val="ListParagraph"/>
        <w:numPr>
          <w:ilvl w:val="0"/>
          <w:numId w:val="7"/>
        </w:numPr>
        <w:contextualSpacing w:val="0"/>
      </w:pPr>
      <w:r>
        <w:t xml:space="preserve">create and sustain environments where people </w:t>
      </w:r>
      <w:r w:rsidR="005F4BA8">
        <w:t>(</w:t>
      </w:r>
      <w:r>
        <w:t>staff</w:t>
      </w:r>
      <w:r w:rsidR="005F4BA8">
        <w:t>,</w:t>
      </w:r>
      <w:r>
        <w:t xml:space="preserve"> and people using services</w:t>
      </w:r>
      <w:r w:rsidR="005F4BA8">
        <w:t xml:space="preserve"> and </w:t>
      </w:r>
      <w:r>
        <w:t>their carers advocates</w:t>
      </w:r>
      <w:r w:rsidR="005F4BA8">
        <w:t>)</w:t>
      </w:r>
      <w:r>
        <w:t xml:space="preserve"> are enabled to provide effective challenge and ensure human rights are upheld</w:t>
      </w:r>
    </w:p>
    <w:p w14:paraId="3A5F993F" w14:textId="77777777" w:rsidR="005F4BA8" w:rsidRDefault="00DE6A54" w:rsidP="00DE6A54">
      <w:pPr>
        <w:pStyle w:val="ListParagraph"/>
        <w:numPr>
          <w:ilvl w:val="0"/>
          <w:numId w:val="7"/>
        </w:numPr>
        <w:contextualSpacing w:val="0"/>
      </w:pPr>
      <w:r>
        <w:t>secure expert advice in complex human and civil rights situations to ensure an appropriate and proportionate response by the organisation.</w:t>
      </w:r>
    </w:p>
    <w:p w14:paraId="3F60CD61" w14:textId="530ABFAE" w:rsidR="00DE6A54" w:rsidRDefault="005F4BA8" w:rsidP="00DE6A54">
      <w:pPr>
        <w:pStyle w:val="ListParagraph"/>
        <w:numPr>
          <w:ilvl w:val="0"/>
          <w:numId w:val="7"/>
        </w:numPr>
        <w:contextualSpacing w:val="0"/>
      </w:pPr>
      <w:r>
        <w:t>p</w:t>
      </w:r>
      <w:r w:rsidR="00DE6A54">
        <w:t>romote and contribute to policy and practice developments to support service improvement</w:t>
      </w:r>
    </w:p>
    <w:p w14:paraId="7FB3D8B4" w14:textId="7E1A3C2F" w:rsidR="00DE6A54" w:rsidRDefault="00DE6A54" w:rsidP="00DE6A54">
      <w:pPr>
        <w:pStyle w:val="ListParagraph"/>
        <w:numPr>
          <w:ilvl w:val="0"/>
          <w:numId w:val="7"/>
        </w:numPr>
        <w:contextualSpacing w:val="0"/>
      </w:pPr>
      <w:r>
        <w:t>develop strategies (including regarding resources and commissioning) to promote social inclusion and access to opportunities which may enhance people’s economic status</w:t>
      </w:r>
    </w:p>
    <w:p w14:paraId="4DEB001D" w14:textId="77777777" w:rsidR="00DE6A54" w:rsidRDefault="00DE6A54">
      <w:pPr>
        <w:spacing w:before="0" w:after="160" w:line="259" w:lineRule="auto"/>
      </w:pPr>
      <w:r>
        <w:br w:type="page"/>
      </w:r>
    </w:p>
    <w:p w14:paraId="318D62C2" w14:textId="68E3AACE" w:rsidR="00DE6A54" w:rsidRDefault="00DE6A54" w:rsidP="00DE6A54">
      <w:pPr>
        <w:pStyle w:val="ListParagraph"/>
        <w:numPr>
          <w:ilvl w:val="0"/>
          <w:numId w:val="7"/>
        </w:numPr>
        <w:contextualSpacing w:val="0"/>
      </w:pPr>
      <w:r>
        <w:lastRenderedPageBreak/>
        <w:t xml:space="preserve">monitor and evaluate their effectiveness and impact, leading and informing new approaches. </w:t>
      </w:r>
      <w:r w:rsidR="005F4BA8">
        <w:t>I t</w:t>
      </w:r>
      <w:r>
        <w:t>ake action to address and alleviate emerging issues, working proactively with partner organisations to achieve positive outcomes</w:t>
      </w:r>
    </w:p>
    <w:p w14:paraId="18127F93" w14:textId="58C9107C" w:rsidR="00DE6A54" w:rsidRDefault="00DE6A54" w:rsidP="00DE6A54">
      <w:pPr>
        <w:pStyle w:val="ListParagraph"/>
        <w:numPr>
          <w:ilvl w:val="0"/>
          <w:numId w:val="7"/>
        </w:numPr>
        <w:contextualSpacing w:val="0"/>
      </w:pPr>
      <w:r>
        <w:t>create an environment that promotes partnership working with independent advocates. Ensure resources are available to support access to independent advocacy, in line with statutory duties and local need</w:t>
      </w:r>
    </w:p>
    <w:p w14:paraId="18B4EEBD" w14:textId="58DD4EF6" w:rsidR="00DE6A54" w:rsidRDefault="00DE6A54" w:rsidP="00DE6A54">
      <w:pPr>
        <w:pStyle w:val="ListParagraph"/>
        <w:numPr>
          <w:ilvl w:val="0"/>
          <w:numId w:val="7"/>
        </w:numPr>
        <w:contextualSpacing w:val="0"/>
      </w:pPr>
      <w:r>
        <w:t>develop organisational and practice strategies to promote strengths, agency, hope and self-determination in people using services, carers, families and communities</w:t>
      </w:r>
    </w:p>
    <w:p w14:paraId="199E34F1" w14:textId="1869B35F" w:rsidR="004F1867" w:rsidRDefault="00DE6A54" w:rsidP="00DE6A54">
      <w:pPr>
        <w:pStyle w:val="ListParagraph"/>
        <w:numPr>
          <w:ilvl w:val="0"/>
          <w:numId w:val="7"/>
        </w:numPr>
        <w:contextualSpacing w:val="0"/>
      </w:pPr>
      <w:r>
        <w:t>enable the organisation and wider system to support citizens raising their own challenges and finding solutions to inequality, social injustice and rights violations.</w:t>
      </w:r>
      <w:r w:rsidR="004F1867">
        <w:br w:type="page"/>
      </w:r>
    </w:p>
    <w:p w14:paraId="7AD4CF59" w14:textId="75E628C5" w:rsidR="00AD2125" w:rsidRDefault="00AD2125" w:rsidP="00AD2125">
      <w:pPr>
        <w:pStyle w:val="Heading1"/>
        <w:rPr>
          <w:color w:val="76923B"/>
        </w:rPr>
      </w:pPr>
      <w:r w:rsidRPr="004F1867">
        <w:rPr>
          <w:color w:val="76923B"/>
        </w:rPr>
        <w:lastRenderedPageBreak/>
        <w:t>5. KNOWLEDGE – Develop and apply relevant knowledge from social work practice and research, social sciences, law, other professional and relevant fields, and from the experience of people who use services</w:t>
      </w:r>
    </w:p>
    <w:p w14:paraId="56D9EC38" w14:textId="29C42FB0" w:rsidR="004F1867" w:rsidRDefault="004F1867" w:rsidP="004F1867">
      <w:r>
        <w:t xml:space="preserve">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 </w:t>
      </w:r>
    </w:p>
    <w:p w14:paraId="769E2126" w14:textId="30A89D69" w:rsidR="004F1867" w:rsidRDefault="004F1867" w:rsidP="004F1867">
      <w:r>
        <w:t>I…</w:t>
      </w:r>
    </w:p>
    <w:p w14:paraId="1ABADDD2" w14:textId="5613A12D" w:rsidR="00DE6A54" w:rsidRDefault="00DE6A54" w:rsidP="00DE6A54">
      <w:pPr>
        <w:pStyle w:val="ListParagraph"/>
        <w:numPr>
          <w:ilvl w:val="0"/>
          <w:numId w:val="8"/>
        </w:numPr>
        <w:ind w:left="714" w:hanging="357"/>
        <w:contextualSpacing w:val="0"/>
      </w:pPr>
      <w:r>
        <w:t>create and maintain a culture of professional curiosity</w:t>
      </w:r>
    </w:p>
    <w:p w14:paraId="5EF2205A" w14:textId="4A1B2F43" w:rsidR="00DE6A54" w:rsidRDefault="00DE6A54" w:rsidP="00DE6A54">
      <w:pPr>
        <w:pStyle w:val="ListParagraph"/>
        <w:numPr>
          <w:ilvl w:val="0"/>
          <w:numId w:val="8"/>
        </w:numPr>
        <w:ind w:left="714" w:hanging="357"/>
        <w:contextualSpacing w:val="0"/>
      </w:pPr>
      <w:r>
        <w:t>maintain the knowledge and understanding I need for my area of organisational practice and leadership and am aware of my knowledge limits and my need for continuous learning</w:t>
      </w:r>
    </w:p>
    <w:p w14:paraId="7C227B3C" w14:textId="7BFF4990" w:rsidR="00DE6A54" w:rsidRPr="00DE6A54" w:rsidRDefault="00DE6A54" w:rsidP="00DE6A54">
      <w:pPr>
        <w:pStyle w:val="ListParagraph"/>
        <w:numPr>
          <w:ilvl w:val="0"/>
          <w:numId w:val="8"/>
        </w:numPr>
        <w:ind w:left="714" w:hanging="357"/>
        <w:contextualSpacing w:val="0"/>
      </w:pPr>
      <w:r w:rsidRPr="00DE6A54">
        <w:t>access and make critical use of relevant knowledge and evidence from a</w:t>
      </w:r>
      <w:r>
        <w:t xml:space="preserve"> </w:t>
      </w:r>
      <w:r w:rsidRPr="00DE6A54">
        <w:t>variety of sources, and apply this knowledge in strategic settings</w:t>
      </w:r>
    </w:p>
    <w:p w14:paraId="51DE9BC4" w14:textId="77777777" w:rsidR="00DE6A54" w:rsidRPr="00DE6A54" w:rsidRDefault="00DE6A54" w:rsidP="00DE6A54">
      <w:pPr>
        <w:pStyle w:val="ListParagraph"/>
        <w:numPr>
          <w:ilvl w:val="0"/>
          <w:numId w:val="8"/>
        </w:numPr>
        <w:ind w:left="714" w:hanging="357"/>
        <w:contextualSpacing w:val="0"/>
      </w:pPr>
      <w:r w:rsidRPr="00DE6A54">
        <w:t>access and make critical use of knowledge and evidence from a variety of relevant sources to inform strategic thinking and decision-making</w:t>
      </w:r>
    </w:p>
    <w:p w14:paraId="640A887D" w14:textId="77777777" w:rsidR="00DE6A54" w:rsidRPr="00DE6A54" w:rsidRDefault="00DE6A54" w:rsidP="00DE6A54">
      <w:pPr>
        <w:pStyle w:val="ListParagraph"/>
        <w:numPr>
          <w:ilvl w:val="0"/>
          <w:numId w:val="8"/>
        </w:numPr>
        <w:ind w:left="714" w:hanging="357"/>
        <w:contextualSpacing w:val="0"/>
      </w:pPr>
      <w:r w:rsidRPr="00DE6A54">
        <w:t>am able to apply knowledge and evidence to hypothesise at organisational and system level and make complex decisions in strategic situations</w:t>
      </w:r>
    </w:p>
    <w:p w14:paraId="7564F7DA" w14:textId="37B00409" w:rsidR="00311203" w:rsidRDefault="00DE6A54" w:rsidP="00DE6A54">
      <w:pPr>
        <w:pStyle w:val="ListParagraph"/>
        <w:numPr>
          <w:ilvl w:val="0"/>
          <w:numId w:val="8"/>
        </w:numPr>
        <w:ind w:left="714" w:hanging="357"/>
        <w:contextualSpacing w:val="0"/>
      </w:pPr>
      <w:r w:rsidRPr="00DE6A54">
        <w:t>ensure the organisational structure accommodates, th</w:t>
      </w:r>
      <w:r w:rsidR="00816C6B">
        <w:t>r</w:t>
      </w:r>
      <w:r w:rsidRPr="00DE6A54">
        <w:t>ough a range of approaches, appropriate resourcing for the development of and critical engagement with the development of excellent social work knowledge in</w:t>
      </w:r>
      <w:r>
        <w:t xml:space="preserve"> </w:t>
      </w:r>
      <w:r w:rsidRPr="00DE6A54">
        <w:t>practice</w:t>
      </w:r>
    </w:p>
    <w:p w14:paraId="2A1F5E59" w14:textId="77777777" w:rsidR="00311203" w:rsidRDefault="00311203">
      <w:pPr>
        <w:spacing w:before="0" w:after="160" w:line="259" w:lineRule="auto"/>
      </w:pPr>
      <w:r>
        <w:br w:type="page"/>
      </w:r>
    </w:p>
    <w:p w14:paraId="3D855D09" w14:textId="19B6FAD1" w:rsidR="00DE6A54" w:rsidRPr="00DE6A54" w:rsidRDefault="00DE6A54" w:rsidP="00DE6A54">
      <w:pPr>
        <w:pStyle w:val="ListParagraph"/>
        <w:numPr>
          <w:ilvl w:val="0"/>
          <w:numId w:val="8"/>
        </w:numPr>
        <w:ind w:left="714" w:hanging="357"/>
        <w:contextualSpacing w:val="0"/>
      </w:pPr>
      <w:r w:rsidRPr="00DE6A54">
        <w:lastRenderedPageBreak/>
        <w:t>actively challenge structures and processes which inhibit knowledge development and debate</w:t>
      </w:r>
    </w:p>
    <w:p w14:paraId="404EEFF8" w14:textId="77777777" w:rsidR="00DE6A54" w:rsidRPr="00DE6A54" w:rsidRDefault="00DE6A54" w:rsidP="00DE6A54">
      <w:pPr>
        <w:pStyle w:val="ListParagraph"/>
        <w:numPr>
          <w:ilvl w:val="0"/>
          <w:numId w:val="8"/>
        </w:numPr>
        <w:ind w:left="714" w:hanging="357"/>
        <w:contextualSpacing w:val="0"/>
      </w:pPr>
      <w:r w:rsidRPr="00DE6A54">
        <w:t>ensure practitioners have access to knowledge resources and relevant practice debates</w:t>
      </w:r>
    </w:p>
    <w:p w14:paraId="004E2893" w14:textId="7DB53C26" w:rsidR="00DE6A54" w:rsidRPr="00DE6A54" w:rsidRDefault="00DE6A54" w:rsidP="00DE6A54">
      <w:pPr>
        <w:pStyle w:val="ListParagraph"/>
        <w:numPr>
          <w:ilvl w:val="0"/>
          <w:numId w:val="8"/>
        </w:numPr>
        <w:ind w:left="714" w:hanging="357"/>
        <w:contextualSpacing w:val="0"/>
      </w:pPr>
      <w:r w:rsidRPr="00DE6A54">
        <w:t>promote effective adult learning in strategic workforce development. Use knowledge of relevant adult learning and organisational development theories</w:t>
      </w:r>
      <w:r>
        <w:t xml:space="preserve"> </w:t>
      </w:r>
      <w:r w:rsidRPr="00DE6A54">
        <w:t>to lead the development of a learning organisation</w:t>
      </w:r>
    </w:p>
    <w:p w14:paraId="5177474C" w14:textId="0831E89B" w:rsidR="00DE6A54" w:rsidRPr="00DE6A54" w:rsidRDefault="00DE6A54" w:rsidP="00DE6A54">
      <w:pPr>
        <w:pStyle w:val="ListParagraph"/>
        <w:numPr>
          <w:ilvl w:val="0"/>
          <w:numId w:val="8"/>
        </w:numPr>
        <w:ind w:left="714" w:hanging="357"/>
        <w:contextualSpacing w:val="0"/>
      </w:pPr>
      <w:r w:rsidRPr="00DE6A54">
        <w:t>identify and address knowledge gaps across the organisation and/or system</w:t>
      </w:r>
    </w:p>
    <w:p w14:paraId="67F71BC7" w14:textId="7697A622" w:rsidR="00DE6A54" w:rsidRPr="00DE6A54" w:rsidRDefault="00DE6A54" w:rsidP="00DE6A54">
      <w:pPr>
        <w:pStyle w:val="ListParagraph"/>
        <w:numPr>
          <w:ilvl w:val="0"/>
          <w:numId w:val="8"/>
        </w:numPr>
        <w:ind w:left="714" w:hanging="357"/>
        <w:contextualSpacing w:val="0"/>
      </w:pPr>
      <w:r w:rsidRPr="00DE6A54">
        <w:t>ensure social work workforce strategies prioritise the development of practice knowledge</w:t>
      </w:r>
    </w:p>
    <w:p w14:paraId="09F2B522" w14:textId="60464D7A" w:rsidR="00DE6A54" w:rsidRPr="00DE6A54" w:rsidRDefault="00DE6A54" w:rsidP="00DE6A54">
      <w:pPr>
        <w:pStyle w:val="ListParagraph"/>
        <w:numPr>
          <w:ilvl w:val="0"/>
          <w:numId w:val="8"/>
        </w:numPr>
        <w:ind w:left="714" w:hanging="357"/>
        <w:contextualSpacing w:val="0"/>
      </w:pPr>
      <w:r w:rsidRPr="00DE6A54">
        <w:t>have a good knowledge of organisational dynamics, resources and the ability</w:t>
      </w:r>
      <w:r>
        <w:t xml:space="preserve"> </w:t>
      </w:r>
      <w:r w:rsidRPr="00DE6A54">
        <w:t>to maximise practitioner, team and organisational potential</w:t>
      </w:r>
    </w:p>
    <w:p w14:paraId="3F1B7D2B" w14:textId="22E871C3" w:rsidR="00DE6A54" w:rsidRPr="00DE6A54" w:rsidRDefault="00DE6A54" w:rsidP="00DE6A54">
      <w:pPr>
        <w:pStyle w:val="ListParagraph"/>
        <w:numPr>
          <w:ilvl w:val="0"/>
          <w:numId w:val="8"/>
        </w:numPr>
        <w:ind w:left="714" w:hanging="357"/>
        <w:contextualSpacing w:val="0"/>
      </w:pPr>
      <w:r w:rsidRPr="00DE6A54">
        <w:t>maintain a high level of expertise, informed by knowledge in both established and emergent areas relevant to my field of practice or strategic responsibilities</w:t>
      </w:r>
    </w:p>
    <w:p w14:paraId="1C9DADB8" w14:textId="5C05A98C" w:rsidR="00DE6A54" w:rsidRPr="00DE6A54" w:rsidRDefault="00DE6A54" w:rsidP="00DE6A54">
      <w:pPr>
        <w:pStyle w:val="ListParagraph"/>
        <w:numPr>
          <w:ilvl w:val="0"/>
          <w:numId w:val="8"/>
        </w:numPr>
        <w:ind w:left="714" w:hanging="357"/>
        <w:contextualSpacing w:val="0"/>
      </w:pPr>
      <w:r w:rsidRPr="00DE6A54">
        <w:t>provide consultation and guidance that is knowledge and evidence-informed to professional/strategic decision-making</w:t>
      </w:r>
    </w:p>
    <w:p w14:paraId="681E302D" w14:textId="235A4C08" w:rsidR="00DE6A54" w:rsidRPr="00DE6A54" w:rsidRDefault="00DE6A54" w:rsidP="00DE6A54">
      <w:pPr>
        <w:pStyle w:val="ListParagraph"/>
        <w:numPr>
          <w:ilvl w:val="0"/>
          <w:numId w:val="8"/>
        </w:numPr>
        <w:ind w:left="714" w:hanging="357"/>
        <w:contextualSpacing w:val="0"/>
      </w:pPr>
      <w:r w:rsidRPr="00DE6A54">
        <w:t>maintain and model confident use of knowledge and evidence that informs my strategic leadership and practice</w:t>
      </w:r>
    </w:p>
    <w:p w14:paraId="0FF0F71B" w14:textId="4A546959" w:rsidR="00DE6A54" w:rsidRDefault="00DE6A54" w:rsidP="00DE6A54">
      <w:pPr>
        <w:pStyle w:val="ListParagraph"/>
        <w:numPr>
          <w:ilvl w:val="0"/>
          <w:numId w:val="8"/>
        </w:numPr>
        <w:ind w:left="714" w:hanging="357"/>
        <w:contextualSpacing w:val="0"/>
      </w:pPr>
      <w:r w:rsidRPr="00DE6A54">
        <w:t>lead on strategies to promote knowledge, understanding and application of</w:t>
      </w:r>
      <w:r>
        <w:t xml:space="preserve"> </w:t>
      </w:r>
      <w:r w:rsidRPr="00DE6A54">
        <w:t>the opportunities and risks of new technologies, digital resources, online communications, virtual environments and social media in social work</w:t>
      </w:r>
      <w:r>
        <w:t>.</w:t>
      </w:r>
    </w:p>
    <w:p w14:paraId="2F29A1B5" w14:textId="76D9D4D6" w:rsidR="004F1867" w:rsidRDefault="004F1867" w:rsidP="008739CC">
      <w:pPr>
        <w:pStyle w:val="ListParagraph"/>
        <w:numPr>
          <w:ilvl w:val="0"/>
          <w:numId w:val="8"/>
        </w:numPr>
        <w:ind w:left="714" w:hanging="357"/>
        <w:contextualSpacing w:val="0"/>
      </w:pPr>
      <w:r>
        <w:br w:type="page"/>
      </w:r>
    </w:p>
    <w:p w14:paraId="59AB322C" w14:textId="1BC0D11C" w:rsidR="00AD2125" w:rsidRPr="004F1867" w:rsidRDefault="00AD2125" w:rsidP="00AD2125">
      <w:pPr>
        <w:pStyle w:val="Heading1"/>
        <w:rPr>
          <w:color w:val="00AFEF"/>
        </w:rPr>
      </w:pPr>
      <w:r w:rsidRPr="004F1867">
        <w:rPr>
          <w:color w:val="00AFEF"/>
        </w:rPr>
        <w:lastRenderedPageBreak/>
        <w:t>6. CRITICAL REFLECTION AND ANALYSIS - Apply critical reflection and analysis to inform and provide a rationale for professional decision- making</w:t>
      </w:r>
    </w:p>
    <w:p w14:paraId="6C76CF05" w14:textId="7292603D" w:rsidR="004F1867" w:rsidRDefault="004F1867" w:rsidP="00AD2125">
      <w:pPr>
        <w:tabs>
          <w:tab w:val="right" w:pos="9026"/>
        </w:tabs>
      </w:pPr>
      <w:r>
        <w:t xml:space="preserve">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 </w:t>
      </w:r>
    </w:p>
    <w:p w14:paraId="0F2C5CD1" w14:textId="493DA8DC" w:rsidR="004F1867" w:rsidRDefault="004F1867" w:rsidP="004F1867">
      <w:r>
        <w:t>I…</w:t>
      </w:r>
    </w:p>
    <w:p w14:paraId="44425190" w14:textId="76874E23" w:rsidR="00E659F2" w:rsidRDefault="00E659F2" w:rsidP="00867919">
      <w:pPr>
        <w:pStyle w:val="ListParagraph"/>
        <w:numPr>
          <w:ilvl w:val="0"/>
          <w:numId w:val="8"/>
        </w:numPr>
        <w:ind w:left="714" w:hanging="357"/>
        <w:contextualSpacing w:val="0"/>
      </w:pPr>
      <w:r>
        <w:t>create and maintain an organisational environment within which critical reflection and analysis take place and are valued and supported and promote this across the relevant wider system</w:t>
      </w:r>
    </w:p>
    <w:p w14:paraId="3F3FCDF7" w14:textId="5539899D" w:rsidR="00E659F2" w:rsidRDefault="00E659F2" w:rsidP="00867919">
      <w:pPr>
        <w:pStyle w:val="ListParagraph"/>
        <w:numPr>
          <w:ilvl w:val="0"/>
          <w:numId w:val="8"/>
        </w:numPr>
        <w:ind w:left="714" w:hanging="357"/>
        <w:contextualSpacing w:val="0"/>
      </w:pPr>
      <w:r>
        <w:t xml:space="preserve">promote and provide critical reflection, challenge and evidence-informed decision-making in complex situations. </w:t>
      </w:r>
      <w:r w:rsidR="008552E0">
        <w:t>I s</w:t>
      </w:r>
      <w:r>
        <w:t>upport others in developing these capabilities, and finding their own solutions</w:t>
      </w:r>
    </w:p>
    <w:p w14:paraId="0DCD4F9B" w14:textId="77777777" w:rsidR="00E659F2" w:rsidRDefault="00E659F2" w:rsidP="00867919">
      <w:pPr>
        <w:pStyle w:val="ListParagraph"/>
        <w:numPr>
          <w:ilvl w:val="0"/>
          <w:numId w:val="8"/>
        </w:numPr>
        <w:ind w:left="714" w:hanging="357"/>
        <w:contextualSpacing w:val="0"/>
      </w:pPr>
      <w:r>
        <w:t>model good practice and reflective supervision skills</w:t>
      </w:r>
    </w:p>
    <w:p w14:paraId="18739CBE" w14:textId="21BADB88" w:rsidR="00E659F2" w:rsidRDefault="00E659F2" w:rsidP="00867919">
      <w:pPr>
        <w:pStyle w:val="ListParagraph"/>
        <w:numPr>
          <w:ilvl w:val="0"/>
          <w:numId w:val="8"/>
        </w:numPr>
        <w:ind w:left="714" w:hanging="357"/>
        <w:contextualSpacing w:val="0"/>
      </w:pPr>
      <w:r>
        <w:t>take strategic responsibility for the development, maintenance and review of a system of critical analysis and reflective professional supervision at all levels within the organisation, ensuring this is appropriately resourced, in line with the Standards for Employers</w:t>
      </w:r>
    </w:p>
    <w:p w14:paraId="2650D7AD" w14:textId="77777777" w:rsidR="00E659F2" w:rsidRDefault="00E659F2" w:rsidP="00867919">
      <w:pPr>
        <w:pStyle w:val="ListParagraph"/>
        <w:numPr>
          <w:ilvl w:val="0"/>
          <w:numId w:val="8"/>
        </w:numPr>
        <w:ind w:left="714" w:hanging="357"/>
        <w:contextualSpacing w:val="0"/>
      </w:pPr>
      <w:r>
        <w:t>routinely provide professional social work opinion within a strategic context</w:t>
      </w:r>
    </w:p>
    <w:p w14:paraId="066ED999" w14:textId="4A3BEB1F" w:rsidR="00E659F2" w:rsidRDefault="00E659F2" w:rsidP="00867919">
      <w:pPr>
        <w:pStyle w:val="ListParagraph"/>
        <w:numPr>
          <w:ilvl w:val="0"/>
          <w:numId w:val="8"/>
        </w:numPr>
        <w:ind w:left="714" w:hanging="357"/>
        <w:contextualSpacing w:val="0"/>
      </w:pPr>
      <w:r>
        <w:t>using evidence and practice knowledge, be the voice of professional social work opinion within strategic decision-making</w:t>
      </w:r>
    </w:p>
    <w:p w14:paraId="659E7C93" w14:textId="474CB04E" w:rsidR="00311203" w:rsidRDefault="00E659F2" w:rsidP="00867919">
      <w:pPr>
        <w:pStyle w:val="ListParagraph"/>
        <w:numPr>
          <w:ilvl w:val="0"/>
          <w:numId w:val="8"/>
        </w:numPr>
        <w:ind w:left="714" w:hanging="357"/>
        <w:contextualSpacing w:val="0"/>
      </w:pPr>
      <w:r>
        <w:t>be responsible for ensuring that the value of social work professional knowledge and opinion influences good practice, service delivery and organisational strategy</w:t>
      </w:r>
    </w:p>
    <w:p w14:paraId="641473BB" w14:textId="77777777" w:rsidR="00311203" w:rsidRDefault="00311203">
      <w:pPr>
        <w:spacing w:before="0" w:after="160" w:line="259" w:lineRule="auto"/>
      </w:pPr>
      <w:r>
        <w:br w:type="page"/>
      </w:r>
    </w:p>
    <w:p w14:paraId="2067C7D8" w14:textId="4F22E6F4" w:rsidR="004F1867" w:rsidRDefault="00E659F2" w:rsidP="00867919">
      <w:pPr>
        <w:pStyle w:val="ListParagraph"/>
        <w:numPr>
          <w:ilvl w:val="0"/>
          <w:numId w:val="8"/>
        </w:numPr>
        <w:ind w:left="714" w:hanging="357"/>
        <w:contextualSpacing w:val="0"/>
      </w:pPr>
      <w:r>
        <w:lastRenderedPageBreak/>
        <w:t>champion the development of empowered professional social work decision makers throughout the organisation and/or system.</w:t>
      </w:r>
      <w:r w:rsidR="004F1867">
        <w:br w:type="page"/>
      </w:r>
    </w:p>
    <w:p w14:paraId="4C4BF20E" w14:textId="0902F8EF" w:rsidR="00AD2125" w:rsidRPr="00B9781F" w:rsidRDefault="00AD2125" w:rsidP="00AD2125">
      <w:pPr>
        <w:pStyle w:val="Heading1"/>
        <w:rPr>
          <w:color w:val="001F5F"/>
        </w:rPr>
      </w:pPr>
      <w:r w:rsidRPr="00B9781F">
        <w:rPr>
          <w:color w:val="001F5F"/>
        </w:rPr>
        <w:lastRenderedPageBreak/>
        <w:t>7. SKILLS AND INTERVENTIONS - Use judgement, knowledge and authority to intervene with individuals, families and communities to promote independence, provide support, prevent harm and enable progress</w:t>
      </w:r>
    </w:p>
    <w:p w14:paraId="02759393" w14:textId="77777777" w:rsidR="004F1867" w:rsidRDefault="004F1867" w:rsidP="004F1867">
      <w: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employ appropriate interventions, promoting self-determination, support, protection and positive change. We develop and maintain skills relevant to our roles. We understand and take account of power differentials and use our authority appropriately. We evaluate our own practice and its impact, and how we improve outcomes for those we work with. </w:t>
      </w:r>
    </w:p>
    <w:p w14:paraId="522BB2E3" w14:textId="09B50A18" w:rsidR="004F1867" w:rsidRDefault="004F1867" w:rsidP="004F1867">
      <w:r>
        <w:t>I…</w:t>
      </w:r>
    </w:p>
    <w:p w14:paraId="2D40536E" w14:textId="77777777" w:rsidR="00E659F2" w:rsidRDefault="00E659F2" w:rsidP="000277B0">
      <w:pPr>
        <w:pStyle w:val="ListParagraph"/>
        <w:numPr>
          <w:ilvl w:val="0"/>
          <w:numId w:val="9"/>
        </w:numPr>
        <w:ind w:left="714" w:hanging="357"/>
        <w:contextualSpacing w:val="0"/>
      </w:pPr>
      <w:r w:rsidRPr="00E659F2">
        <w:t>lead on the development and maintenance on social work practice systems and approaches that best meet the needs of people using services, their carers, families and communities, developing staff and providing effective working conditions</w:t>
      </w:r>
    </w:p>
    <w:p w14:paraId="69F15B7B" w14:textId="77777777" w:rsidR="00E659F2" w:rsidRDefault="00E659F2" w:rsidP="000277B0">
      <w:pPr>
        <w:pStyle w:val="ListParagraph"/>
        <w:numPr>
          <w:ilvl w:val="0"/>
          <w:numId w:val="9"/>
        </w:numPr>
        <w:contextualSpacing w:val="0"/>
      </w:pPr>
      <w:r>
        <w:t>model and lead effective communication skills within a strategic context, creating the opportunity/environment where effective communication is promoted within the organisation</w:t>
      </w:r>
    </w:p>
    <w:p w14:paraId="6B4F6B4D" w14:textId="2B1693E0" w:rsidR="00E659F2" w:rsidRDefault="00E659F2" w:rsidP="000277B0">
      <w:pPr>
        <w:pStyle w:val="ListParagraph"/>
        <w:numPr>
          <w:ilvl w:val="0"/>
          <w:numId w:val="9"/>
        </w:numPr>
        <w:contextualSpacing w:val="0"/>
      </w:pPr>
      <w:r>
        <w:t>communicate in an effective and competent manner in highly charged, complex or challenging circumstance in strategic settings, inside and across the system,</w:t>
      </w:r>
      <w:r w:rsidR="008552E0">
        <w:t xml:space="preserve"> and</w:t>
      </w:r>
      <w:r>
        <w:t xml:space="preserve"> outside the organisation</w:t>
      </w:r>
    </w:p>
    <w:p w14:paraId="60D45F35" w14:textId="09738B19" w:rsidR="00E659F2" w:rsidRDefault="00E659F2" w:rsidP="000277B0">
      <w:pPr>
        <w:pStyle w:val="ListParagraph"/>
        <w:numPr>
          <w:ilvl w:val="0"/>
          <w:numId w:val="9"/>
        </w:numPr>
        <w:contextualSpacing w:val="0"/>
      </w:pPr>
      <w:r>
        <w:t>ensure strategic communication is informed by current direct practice experience</w:t>
      </w:r>
    </w:p>
    <w:p w14:paraId="4E55665F" w14:textId="77777777" w:rsidR="00E659F2" w:rsidRDefault="00E659F2" w:rsidP="000277B0">
      <w:pPr>
        <w:pStyle w:val="ListParagraph"/>
        <w:numPr>
          <w:ilvl w:val="0"/>
          <w:numId w:val="9"/>
        </w:numPr>
        <w:contextualSpacing w:val="0"/>
      </w:pPr>
      <w:r>
        <w:t>provide effective strategic leadership, support and model engagement in the most challenging of circumstances, including with partner agencies, stakeholders and other professionals</w:t>
      </w:r>
    </w:p>
    <w:p w14:paraId="3D45167D" w14:textId="148F05BE" w:rsidR="00B26D8B" w:rsidRDefault="00E659F2" w:rsidP="000277B0">
      <w:pPr>
        <w:pStyle w:val="ListParagraph"/>
        <w:numPr>
          <w:ilvl w:val="0"/>
          <w:numId w:val="9"/>
        </w:numPr>
        <w:contextualSpacing w:val="0"/>
      </w:pPr>
      <w:r>
        <w:t>create an ethos in the organisation where social workers are supported to engage positively with people in challenging circumstances</w:t>
      </w:r>
    </w:p>
    <w:p w14:paraId="4DDC19AC" w14:textId="77777777" w:rsidR="00B26D8B" w:rsidRDefault="00B26D8B">
      <w:pPr>
        <w:spacing w:before="0" w:after="160" w:line="259" w:lineRule="auto"/>
      </w:pPr>
      <w:r>
        <w:br w:type="page"/>
      </w:r>
    </w:p>
    <w:p w14:paraId="1E7C9A4B" w14:textId="77777777" w:rsidR="00E659F2" w:rsidRDefault="00E659F2" w:rsidP="000277B0">
      <w:pPr>
        <w:pStyle w:val="ListParagraph"/>
        <w:numPr>
          <w:ilvl w:val="0"/>
          <w:numId w:val="9"/>
        </w:numPr>
        <w:contextualSpacing w:val="0"/>
      </w:pPr>
      <w:r>
        <w:lastRenderedPageBreak/>
        <w:t>maintain empathetic compassionate relationships with strategic leads, other professionals, people who use services and those who care for them</w:t>
      </w:r>
    </w:p>
    <w:p w14:paraId="2D3803C4" w14:textId="77777777" w:rsidR="00E659F2" w:rsidRDefault="00E659F2" w:rsidP="000277B0">
      <w:pPr>
        <w:pStyle w:val="ListParagraph"/>
        <w:numPr>
          <w:ilvl w:val="0"/>
          <w:numId w:val="9"/>
        </w:numPr>
        <w:contextualSpacing w:val="0"/>
      </w:pPr>
      <w:r>
        <w:t>be able to gather complex and/or contradictory information, analyse it from different perspectives as a strategic leader and professional social worker, and use it to inform organisational and professional decision-making</w:t>
      </w:r>
    </w:p>
    <w:p w14:paraId="556B8EE9" w14:textId="6A2ADD2A" w:rsidR="00E659F2" w:rsidRDefault="00E659F2" w:rsidP="000277B0">
      <w:pPr>
        <w:pStyle w:val="ListParagraph"/>
        <w:numPr>
          <w:ilvl w:val="0"/>
          <w:numId w:val="9"/>
        </w:numPr>
        <w:contextualSpacing w:val="0"/>
      </w:pPr>
      <w:r>
        <w:t>support and enable others to use their own experience and expertise to</w:t>
      </w:r>
      <w:r w:rsidR="000277B0">
        <w:t xml:space="preserve"> </w:t>
      </w:r>
      <w:r>
        <w:t>analyse information and make informed professional decisions</w:t>
      </w:r>
    </w:p>
    <w:p w14:paraId="1A565AA3" w14:textId="248FA25C" w:rsidR="00E659F2" w:rsidRDefault="00E659F2" w:rsidP="000277B0">
      <w:pPr>
        <w:pStyle w:val="ListParagraph"/>
        <w:numPr>
          <w:ilvl w:val="0"/>
          <w:numId w:val="9"/>
        </w:numPr>
        <w:contextualSpacing w:val="0"/>
      </w:pPr>
      <w:r>
        <w:t>maintain and use and/or promote others</w:t>
      </w:r>
      <w:r w:rsidR="008552E0">
        <w:t>’</w:t>
      </w:r>
      <w:r>
        <w:t xml:space="preserve"> expert assessment and intervention skills in complex practice situations and support others to do so</w:t>
      </w:r>
    </w:p>
    <w:p w14:paraId="7DDFD875" w14:textId="77777777" w:rsidR="00E659F2" w:rsidRDefault="00E659F2" w:rsidP="000277B0">
      <w:pPr>
        <w:pStyle w:val="ListParagraph"/>
        <w:numPr>
          <w:ilvl w:val="0"/>
          <w:numId w:val="9"/>
        </w:numPr>
        <w:contextualSpacing w:val="0"/>
      </w:pPr>
      <w:r>
        <w:t>engage in and/or facilitate research and evaluation of practice and the use of improvement methodologies.</w:t>
      </w:r>
    </w:p>
    <w:p w14:paraId="0F7FF805" w14:textId="77777777" w:rsidR="00E659F2" w:rsidRDefault="00E659F2" w:rsidP="000277B0">
      <w:pPr>
        <w:pStyle w:val="ListParagraph"/>
        <w:numPr>
          <w:ilvl w:val="0"/>
          <w:numId w:val="9"/>
        </w:numPr>
        <w:contextualSpacing w:val="0"/>
      </w:pPr>
      <w:r>
        <w:t>develop a culture that supports and encourages practitioner engagement in research and the generation of knowledge and evidence, as well as development and maintenance of expert intervention skills.</w:t>
      </w:r>
    </w:p>
    <w:p w14:paraId="3B5A8081" w14:textId="51ACB095" w:rsidR="00E659F2" w:rsidRDefault="00E659F2" w:rsidP="000277B0">
      <w:pPr>
        <w:pStyle w:val="ListParagraph"/>
        <w:numPr>
          <w:ilvl w:val="0"/>
          <w:numId w:val="9"/>
        </w:numPr>
        <w:contextualSpacing w:val="0"/>
      </w:pPr>
      <w:r>
        <w:t xml:space="preserve">create and maintain a culture of support for engagement with networks both within and outside of the organisation. </w:t>
      </w:r>
      <w:r w:rsidR="005B526C">
        <w:t>I d</w:t>
      </w:r>
      <w:r>
        <w:t>evelop strategic engagement, influence and relationships with a range of stakeholder groups</w:t>
      </w:r>
    </w:p>
    <w:p w14:paraId="1A00A08B" w14:textId="1C708AF5" w:rsidR="00E659F2" w:rsidRDefault="00E659F2" w:rsidP="000277B0">
      <w:pPr>
        <w:pStyle w:val="ListParagraph"/>
        <w:numPr>
          <w:ilvl w:val="0"/>
          <w:numId w:val="9"/>
        </w:numPr>
        <w:contextualSpacing w:val="0"/>
      </w:pPr>
      <w:r>
        <w:t xml:space="preserve">understand the strategic interface between information systems and practice, and ensure systems support delivery of positive outcomes for people who use services, families, carers and communities. </w:t>
      </w:r>
      <w:r w:rsidR="005B526C">
        <w:t>I t</w:t>
      </w:r>
      <w:r>
        <w:t>ake action to ensure information systems continue to be fit for practice</w:t>
      </w:r>
    </w:p>
    <w:p w14:paraId="33A86EDE" w14:textId="7D7AD51D" w:rsidR="00311203" w:rsidRDefault="00E659F2" w:rsidP="000277B0">
      <w:pPr>
        <w:pStyle w:val="ListParagraph"/>
        <w:numPr>
          <w:ilvl w:val="0"/>
          <w:numId w:val="9"/>
        </w:numPr>
        <w:contextualSpacing w:val="0"/>
      </w:pPr>
      <w:r>
        <w:t>have responsibility for advising and contributing to the organisation’s</w:t>
      </w:r>
      <w:r w:rsidR="000277B0">
        <w:t xml:space="preserve"> </w:t>
      </w:r>
      <w:r>
        <w:t>information governance system, and ensure implementation is congruent with social work practice and legal requirements</w:t>
      </w:r>
    </w:p>
    <w:p w14:paraId="6C4EAE92" w14:textId="77777777" w:rsidR="00311203" w:rsidRDefault="00311203">
      <w:pPr>
        <w:spacing w:before="0" w:after="160" w:line="259" w:lineRule="auto"/>
      </w:pPr>
      <w:r>
        <w:br w:type="page"/>
      </w:r>
    </w:p>
    <w:p w14:paraId="5FB20ECB" w14:textId="77777777" w:rsidR="00E659F2" w:rsidRDefault="00E659F2" w:rsidP="000277B0">
      <w:pPr>
        <w:pStyle w:val="ListParagraph"/>
        <w:numPr>
          <w:ilvl w:val="0"/>
          <w:numId w:val="9"/>
        </w:numPr>
        <w:contextualSpacing w:val="0"/>
      </w:pPr>
      <w:r>
        <w:lastRenderedPageBreak/>
        <w:t>lead change within and across organisations, ensuring that strategic decisions are informed by social work knowledge and practice, and the need to develop positive outcomes for service users, carers and communities</w:t>
      </w:r>
    </w:p>
    <w:p w14:paraId="4CEE5AE9" w14:textId="77777777" w:rsidR="00E659F2" w:rsidRDefault="00E659F2" w:rsidP="000277B0">
      <w:pPr>
        <w:pStyle w:val="ListParagraph"/>
        <w:numPr>
          <w:ilvl w:val="0"/>
          <w:numId w:val="9"/>
        </w:numPr>
        <w:contextualSpacing w:val="0"/>
      </w:pPr>
      <w:r>
        <w:t>model the appropriate use of authority across a range of complex and challenging situations, ensuring that systems are in place to support the appropriate use of professional authority by social workers within the organisation</w:t>
      </w:r>
    </w:p>
    <w:p w14:paraId="755563B4" w14:textId="1F6123DD" w:rsidR="00E659F2" w:rsidRDefault="00E659F2" w:rsidP="000277B0">
      <w:pPr>
        <w:pStyle w:val="ListParagraph"/>
        <w:numPr>
          <w:ilvl w:val="0"/>
          <w:numId w:val="9"/>
        </w:numPr>
        <w:contextualSpacing w:val="0"/>
      </w:pPr>
      <w:r>
        <w:t>lead the development and use of evidence-informed risk assessment, which support both responsiveness and positive risk taking to improve outcomes for people who use services, families, carers and communities</w:t>
      </w:r>
    </w:p>
    <w:p w14:paraId="4B8F3FF6" w14:textId="03278D37" w:rsidR="00E659F2" w:rsidRPr="00E659F2" w:rsidRDefault="00E659F2" w:rsidP="000277B0">
      <w:pPr>
        <w:pStyle w:val="ListParagraph"/>
        <w:numPr>
          <w:ilvl w:val="0"/>
          <w:numId w:val="9"/>
        </w:numPr>
        <w:contextualSpacing w:val="0"/>
      </w:pPr>
      <w:r w:rsidRPr="00E659F2">
        <w:t>be able to work with and contain the anxiety of other people in complex and highly charged situations, ensuring that there is a proportionate and legally sound response, taking account of self-determination, perceived risk and protection from harm</w:t>
      </w:r>
    </w:p>
    <w:p w14:paraId="51959F86" w14:textId="04567087" w:rsidR="00E659F2" w:rsidRPr="00E659F2" w:rsidRDefault="00E659F2" w:rsidP="000277B0">
      <w:pPr>
        <w:pStyle w:val="ListParagraph"/>
        <w:numPr>
          <w:ilvl w:val="0"/>
          <w:numId w:val="9"/>
        </w:numPr>
        <w:contextualSpacing w:val="0"/>
      </w:pPr>
      <w:r w:rsidRPr="00E659F2">
        <w:t>lead and develop an organisational culture which is responsive to developing best practice and research around risk assessment and management at all levels of the organisation, involving people who use services in strategy and practice wherever possible</w:t>
      </w:r>
    </w:p>
    <w:p w14:paraId="61174B6A" w14:textId="438DF45D" w:rsidR="00B9781F" w:rsidRDefault="00E659F2" w:rsidP="000277B0">
      <w:pPr>
        <w:pStyle w:val="ListParagraph"/>
        <w:numPr>
          <w:ilvl w:val="0"/>
          <w:numId w:val="9"/>
        </w:numPr>
        <w:contextualSpacing w:val="0"/>
      </w:pPr>
      <w:r w:rsidRPr="00E659F2">
        <w:t>develop service user outcome</w:t>
      </w:r>
      <w:r w:rsidR="005B526C">
        <w:t>-</w:t>
      </w:r>
      <w:r w:rsidRPr="00E659F2">
        <w:t>focused evaluation of their experience of social work, including systems for gaining direct feedback about social work services and co-producing changes, and embed any learning into practice.</w:t>
      </w:r>
      <w:r w:rsidR="00B9781F">
        <w:br w:type="page"/>
      </w:r>
    </w:p>
    <w:p w14:paraId="44A0521B" w14:textId="7A870F37" w:rsidR="00AD2125" w:rsidRPr="00B9781F" w:rsidRDefault="00AD2125" w:rsidP="00AD2125">
      <w:pPr>
        <w:pStyle w:val="Heading1"/>
        <w:rPr>
          <w:color w:val="6F2F9F"/>
        </w:rPr>
      </w:pPr>
      <w:r w:rsidRPr="00B9781F">
        <w:rPr>
          <w:color w:val="6F2F9F"/>
        </w:rPr>
        <w:lastRenderedPageBreak/>
        <w:t>8. CONTEXTS AND ORGANISATIONS - Engage with, inform, and adapt to changing organisational contexts, and the social and policy environments that shape practice. Operate effectively within and contribute to the development of organisations and services, including multi-agency and inter-professional settings</w:t>
      </w:r>
    </w:p>
    <w:p w14:paraId="265BA95F" w14:textId="2FE50B38" w:rsidR="00B9781F" w:rsidRDefault="00B9781F" w:rsidP="00B9781F">
      <w:r>
        <w:t>Social workers are informed about and pro</w:t>
      </w:r>
      <w:bookmarkStart w:id="0" w:name="_GoBack"/>
      <w:bookmarkEnd w:id="0"/>
      <w:r>
        <w:t xml:space="preserve">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 </w:t>
      </w:r>
    </w:p>
    <w:p w14:paraId="377D43BD" w14:textId="140B185E" w:rsidR="00B9781F" w:rsidRDefault="00B9781F" w:rsidP="00B9781F">
      <w:r>
        <w:t>I…</w:t>
      </w:r>
    </w:p>
    <w:p w14:paraId="6D5F1CCC" w14:textId="3CB50602" w:rsidR="000277B0" w:rsidRDefault="000277B0" w:rsidP="000277B0">
      <w:pPr>
        <w:pStyle w:val="ListParagraph"/>
        <w:numPr>
          <w:ilvl w:val="0"/>
          <w:numId w:val="10"/>
        </w:numPr>
        <w:ind w:left="714" w:hanging="357"/>
        <w:contextualSpacing w:val="0"/>
      </w:pPr>
      <w:r>
        <w:t>anticipate and provide strategic leadership for social workers and others, engaging locally, regionally and nationally, to positively influence developments that affect social work</w:t>
      </w:r>
    </w:p>
    <w:p w14:paraId="74E0A74E" w14:textId="77777777" w:rsidR="000277B0" w:rsidRDefault="000277B0" w:rsidP="000277B0">
      <w:pPr>
        <w:pStyle w:val="ListParagraph"/>
        <w:numPr>
          <w:ilvl w:val="0"/>
          <w:numId w:val="10"/>
        </w:numPr>
        <w:ind w:left="714" w:hanging="357"/>
        <w:contextualSpacing w:val="0"/>
      </w:pPr>
      <w:r>
        <w:t>initiate and facilitate effective multi-agency partnership working, to drive improvements in performance and outcomes for people who use services, families, carers and communities</w:t>
      </w:r>
    </w:p>
    <w:p w14:paraId="697F5C6F" w14:textId="4770B378" w:rsidR="000277B0" w:rsidRDefault="000277B0" w:rsidP="000277B0">
      <w:pPr>
        <w:pStyle w:val="ListParagraph"/>
        <w:numPr>
          <w:ilvl w:val="0"/>
          <w:numId w:val="10"/>
        </w:numPr>
        <w:ind w:left="714" w:hanging="357"/>
        <w:contextualSpacing w:val="0"/>
      </w:pPr>
      <w:r>
        <w:t xml:space="preserve">maintain a sophisticated knowledge of the law relevant to my area of responsibility, using it to support strategic decision-making. </w:t>
      </w:r>
      <w:r w:rsidR="00280259" w:rsidRPr="00280259">
        <w:t>I advise others and seek out specialist advice where necessary and ensure social workers have access to legal advice and information where needed</w:t>
      </w:r>
    </w:p>
    <w:p w14:paraId="560A0D54" w14:textId="77777777" w:rsidR="000277B0" w:rsidRDefault="000277B0" w:rsidP="000277B0">
      <w:pPr>
        <w:pStyle w:val="ListParagraph"/>
        <w:numPr>
          <w:ilvl w:val="0"/>
          <w:numId w:val="10"/>
        </w:numPr>
        <w:ind w:left="714" w:hanging="357"/>
        <w:contextualSpacing w:val="0"/>
      </w:pPr>
      <w:r>
        <w:t>initiate, facilitate and enable organisational development at a local, regional and national level, providing professional leadership as needed</w:t>
      </w:r>
    </w:p>
    <w:p w14:paraId="5AAE24C8" w14:textId="77777777" w:rsidR="000277B0" w:rsidRDefault="000277B0" w:rsidP="000277B0">
      <w:pPr>
        <w:pStyle w:val="ListParagraph"/>
        <w:numPr>
          <w:ilvl w:val="0"/>
          <w:numId w:val="10"/>
        </w:numPr>
        <w:ind w:left="714" w:hanging="357"/>
        <w:contextualSpacing w:val="0"/>
      </w:pPr>
      <w:r>
        <w:t>lead the positive use of mechanisms for feedback about social work to inform organisational development</w:t>
      </w:r>
    </w:p>
    <w:p w14:paraId="65C6019E" w14:textId="58BE89BB" w:rsidR="00311203" w:rsidRDefault="000277B0" w:rsidP="000277B0">
      <w:pPr>
        <w:pStyle w:val="ListParagraph"/>
        <w:numPr>
          <w:ilvl w:val="0"/>
          <w:numId w:val="10"/>
        </w:numPr>
        <w:ind w:left="714" w:hanging="357"/>
        <w:contextualSpacing w:val="0"/>
      </w:pPr>
      <w:r>
        <w:t>ensure that a social work perspective informs organisational decision-making</w:t>
      </w:r>
    </w:p>
    <w:p w14:paraId="20B6AD51" w14:textId="77777777" w:rsidR="00311203" w:rsidRDefault="00311203">
      <w:pPr>
        <w:spacing w:before="0" w:after="160" w:line="259" w:lineRule="auto"/>
      </w:pPr>
      <w:r>
        <w:br w:type="page"/>
      </w:r>
    </w:p>
    <w:p w14:paraId="230AA29A" w14:textId="2A5FB47B" w:rsidR="000277B0" w:rsidRDefault="000277B0" w:rsidP="000277B0">
      <w:pPr>
        <w:pStyle w:val="ListParagraph"/>
        <w:numPr>
          <w:ilvl w:val="0"/>
          <w:numId w:val="10"/>
        </w:numPr>
        <w:ind w:left="714" w:hanging="357"/>
        <w:contextualSpacing w:val="0"/>
      </w:pPr>
      <w:r>
        <w:lastRenderedPageBreak/>
        <w:t>develop and maintain a strategic plan to oversee performance management themes that arise, supporting positive resolutions and taking action with HR/the regulator where necessary</w:t>
      </w:r>
    </w:p>
    <w:p w14:paraId="70B7732B" w14:textId="1AF5E038" w:rsidR="000277B0" w:rsidRPr="000277B0" w:rsidRDefault="000277B0" w:rsidP="000277B0">
      <w:pPr>
        <w:pStyle w:val="ListParagraph"/>
        <w:numPr>
          <w:ilvl w:val="0"/>
          <w:numId w:val="10"/>
        </w:numPr>
        <w:ind w:left="714" w:hanging="357"/>
        <w:contextualSpacing w:val="0"/>
      </w:pPr>
      <w:r w:rsidRPr="000277B0">
        <w:t>promote positive working relationships across the organisation, using strategies to support collaboration and a supportive organisational culture</w:t>
      </w:r>
    </w:p>
    <w:p w14:paraId="1FCE98AF" w14:textId="746A9EF2" w:rsidR="00B9781F" w:rsidRDefault="000277B0" w:rsidP="000277B0">
      <w:pPr>
        <w:pStyle w:val="ListParagraph"/>
        <w:numPr>
          <w:ilvl w:val="0"/>
          <w:numId w:val="10"/>
        </w:numPr>
        <w:ind w:left="714" w:hanging="357"/>
        <w:contextualSpacing w:val="0"/>
      </w:pPr>
      <w:r w:rsidRPr="000277B0">
        <w:t xml:space="preserve">initiate, facilitate and lead liaison across agencies at a local, regional and national level, </w:t>
      </w:r>
      <w:r w:rsidR="005F0E71">
        <w:t xml:space="preserve">and </w:t>
      </w:r>
      <w:r w:rsidRPr="000277B0">
        <w:t>maintain a collaborative working approach, resolving intractable dilemmas where necessary.</w:t>
      </w:r>
      <w:r w:rsidR="00B9781F">
        <w:br w:type="page"/>
      </w:r>
    </w:p>
    <w:p w14:paraId="693E91BF" w14:textId="349BA422" w:rsidR="00AD2125" w:rsidRPr="00B9781F" w:rsidRDefault="00AD2125" w:rsidP="00AD2125">
      <w:pPr>
        <w:pStyle w:val="Heading1"/>
        <w:rPr>
          <w:color w:val="FF00FF"/>
        </w:rPr>
      </w:pPr>
      <w:r w:rsidRPr="00B9781F">
        <w:rPr>
          <w:color w:val="FF00FF"/>
        </w:rPr>
        <w:lastRenderedPageBreak/>
        <w:t>9. PROFESSIONAL LEADERSHIP – Promote the profession and good social work practice. Take responsibility for the professional learning and development of others. Develop personal influence and be part of the collective leadership and impact of the profession</w:t>
      </w:r>
    </w:p>
    <w:p w14:paraId="5B178E55" w14:textId="63AC326D" w:rsidR="00B9781F" w:rsidRDefault="00CA575A" w:rsidP="00CA575A">
      <w:r>
        <w:t>We develop and show our leadership, individually and collectively, through promoting social work’s purpose, practices and impact. We achieve this through diverse activities, which may include: advancing practice, supervising, educating others, research, evaluation, using innovation and creativity, writing, using social media positively, being active in professional networks and bodies, contributing to policy and taking formal leadership/management roles. We promote organisational contexts conducive to good practice and learning. We work in partnership with people who use services and stakeholders in developing our leadership and aims for the profession.</w:t>
      </w:r>
    </w:p>
    <w:p w14:paraId="0F0550F9" w14:textId="73D434E3" w:rsidR="00B9781F" w:rsidRDefault="00B9781F" w:rsidP="00B9781F">
      <w:r>
        <w:t>I…</w:t>
      </w:r>
    </w:p>
    <w:p w14:paraId="6D10C3B9" w14:textId="369D8F15" w:rsidR="000277B0" w:rsidRDefault="000277B0" w:rsidP="00867919">
      <w:pPr>
        <w:pStyle w:val="ListParagraph"/>
        <w:numPr>
          <w:ilvl w:val="0"/>
          <w:numId w:val="10"/>
        </w:numPr>
        <w:ind w:left="714" w:hanging="357"/>
        <w:contextualSpacing w:val="0"/>
      </w:pPr>
      <w:r>
        <w:t>take responsibility for continuously developing my strategic leadership and my ability to have influence and impact on my local and wider systems</w:t>
      </w:r>
    </w:p>
    <w:p w14:paraId="37318FA9" w14:textId="55446295" w:rsidR="000277B0" w:rsidRDefault="000277B0" w:rsidP="00867919">
      <w:pPr>
        <w:pStyle w:val="ListParagraph"/>
        <w:numPr>
          <w:ilvl w:val="0"/>
          <w:numId w:val="10"/>
        </w:numPr>
        <w:ind w:left="714" w:hanging="357"/>
        <w:contextualSpacing w:val="0"/>
      </w:pPr>
      <w:r>
        <w:t>model, promote and develop professional leadership within my area of responsibility, identify potential in the workforce and provide opportunities for social workers to develop their leadership capabilities</w:t>
      </w:r>
    </w:p>
    <w:p w14:paraId="03611F30" w14:textId="1826F9CF" w:rsidR="000277B0" w:rsidRDefault="000277B0" w:rsidP="00867919">
      <w:pPr>
        <w:pStyle w:val="ListParagraph"/>
        <w:numPr>
          <w:ilvl w:val="0"/>
          <w:numId w:val="10"/>
        </w:numPr>
        <w:ind w:left="714" w:hanging="357"/>
        <w:contextualSpacing w:val="0"/>
      </w:pPr>
      <w:r>
        <w:t>lead a culture of professional curiosity within the organisation, embracing research and evaluation</w:t>
      </w:r>
      <w:r w:rsidR="00442A6F">
        <w:t xml:space="preserve"> and</w:t>
      </w:r>
      <w:r>
        <w:t xml:space="preserve"> encouraging the exploration of different cultures, concepts and ideas</w:t>
      </w:r>
    </w:p>
    <w:p w14:paraId="3FF63148" w14:textId="2A4A38FE" w:rsidR="000277B0" w:rsidRDefault="000277B0" w:rsidP="00867919">
      <w:pPr>
        <w:pStyle w:val="ListParagraph"/>
        <w:numPr>
          <w:ilvl w:val="0"/>
          <w:numId w:val="10"/>
        </w:numPr>
        <w:ind w:left="714" w:hanging="357"/>
        <w:contextualSpacing w:val="0"/>
      </w:pPr>
      <w:r>
        <w:t>ensure there is appropriate provision to identify, plan for and meet staff development needs within the organisation so that workforce planning and appraisal are informed by the PCF</w:t>
      </w:r>
    </w:p>
    <w:p w14:paraId="62CD5D83" w14:textId="0609988C" w:rsidR="00136AF9" w:rsidRDefault="000277B0" w:rsidP="00867919">
      <w:pPr>
        <w:pStyle w:val="ListParagraph"/>
        <w:numPr>
          <w:ilvl w:val="0"/>
          <w:numId w:val="10"/>
        </w:numPr>
        <w:ind w:left="714" w:hanging="357"/>
        <w:contextualSpacing w:val="0"/>
      </w:pPr>
      <w:r>
        <w:t>create opportunities and systems for current practice to inform and be informed by research and current professional knowledge and evidence</w:t>
      </w:r>
    </w:p>
    <w:p w14:paraId="392DEA02" w14:textId="77777777" w:rsidR="00136AF9" w:rsidRDefault="00136AF9">
      <w:pPr>
        <w:spacing w:before="0" w:after="160" w:line="259" w:lineRule="auto"/>
      </w:pPr>
      <w:r>
        <w:br w:type="page"/>
      </w:r>
    </w:p>
    <w:p w14:paraId="7B8959EE" w14:textId="41F6C5A4" w:rsidR="000277B0" w:rsidRDefault="000277B0" w:rsidP="00867919">
      <w:pPr>
        <w:pStyle w:val="ListParagraph"/>
        <w:numPr>
          <w:ilvl w:val="0"/>
          <w:numId w:val="10"/>
        </w:numPr>
        <w:ind w:left="714" w:hanging="357"/>
        <w:contextualSpacing w:val="0"/>
      </w:pPr>
      <w:r>
        <w:lastRenderedPageBreak/>
        <w:t>lead, articulate and promote a positive social work identity which actively seeks and respects the contributions and views of all and links with national and global social work communities</w:t>
      </w:r>
    </w:p>
    <w:p w14:paraId="5F4BFC84" w14:textId="2A7AC10A" w:rsidR="000277B0" w:rsidRDefault="000277B0" w:rsidP="00867919">
      <w:pPr>
        <w:pStyle w:val="ListParagraph"/>
        <w:numPr>
          <w:ilvl w:val="0"/>
          <w:numId w:val="10"/>
        </w:numPr>
        <w:ind w:left="714" w:hanging="357"/>
        <w:contextualSpacing w:val="0"/>
      </w:pPr>
      <w:r>
        <w:t>drive improvement in line with the Standards for Employers of Social Workers</w:t>
      </w:r>
      <w:r w:rsidR="00442A6F">
        <w:t xml:space="preserve"> and</w:t>
      </w:r>
      <w:r>
        <w:t xml:space="preserve"> create and promote a culture of high-quality supervision which covers practice, organisational and management issues (as appropriate to the role)</w:t>
      </w:r>
      <w:r w:rsidR="00442A6F">
        <w:t>,</w:t>
      </w:r>
      <w:r>
        <w:t xml:space="preserve"> promoting critical reflection throughout the organisation</w:t>
      </w:r>
    </w:p>
    <w:p w14:paraId="661DE3EC" w14:textId="6DBE85B3" w:rsidR="00B9781F" w:rsidRDefault="000277B0" w:rsidP="00867919">
      <w:pPr>
        <w:pStyle w:val="ListParagraph"/>
        <w:numPr>
          <w:ilvl w:val="0"/>
          <w:numId w:val="10"/>
        </w:numPr>
        <w:ind w:left="714" w:hanging="357"/>
        <w:contextualSpacing w:val="0"/>
      </w:pPr>
      <w:r>
        <w:t>ensure systems are in place to monitor effectiveness</w:t>
      </w:r>
    </w:p>
    <w:p w14:paraId="2819A4B7" w14:textId="496BA870" w:rsidR="0010417E" w:rsidRPr="0010417E" w:rsidRDefault="0010417E" w:rsidP="00867919">
      <w:pPr>
        <w:pStyle w:val="ListParagraph"/>
        <w:numPr>
          <w:ilvl w:val="0"/>
          <w:numId w:val="10"/>
        </w:numPr>
        <w:ind w:left="714" w:hanging="357"/>
        <w:contextualSpacing w:val="0"/>
      </w:pPr>
      <w:r w:rsidRPr="0010417E">
        <w:t>ensure effective, sufficient and appropriate supervision is embedded across the organisation and that a strategy is in place to ensure that professional supervisors are trained and skilled in a range of approaches</w:t>
      </w:r>
    </w:p>
    <w:p w14:paraId="7AD0D958" w14:textId="06C30B7A" w:rsidR="0010417E" w:rsidRPr="0010417E" w:rsidRDefault="0010417E" w:rsidP="00867919">
      <w:pPr>
        <w:pStyle w:val="ListParagraph"/>
        <w:numPr>
          <w:ilvl w:val="0"/>
          <w:numId w:val="10"/>
        </w:numPr>
        <w:ind w:left="714" w:hanging="357"/>
        <w:contextualSpacing w:val="0"/>
      </w:pPr>
      <w:r w:rsidRPr="0010417E">
        <w:t>lead a culture of talent identification and development</w:t>
      </w:r>
    </w:p>
    <w:p w14:paraId="60960742" w14:textId="5201F396" w:rsidR="0010417E" w:rsidRPr="004F1867" w:rsidRDefault="0010417E" w:rsidP="00867919">
      <w:pPr>
        <w:pStyle w:val="ListParagraph"/>
        <w:numPr>
          <w:ilvl w:val="0"/>
          <w:numId w:val="10"/>
        </w:numPr>
        <w:ind w:left="714" w:hanging="357"/>
        <w:contextualSpacing w:val="0"/>
      </w:pPr>
      <w:r w:rsidRPr="0010417E">
        <w:t>understand concepts of holistic assessment of professional capability and be able to apply to appraisal processes/performance reviews of social workers within your area of responsibility.</w:t>
      </w:r>
    </w:p>
    <w:sectPr w:rsidR="0010417E" w:rsidRPr="004F1867" w:rsidSect="00DA74F6">
      <w:headerReference w:type="default" r:id="rId10"/>
      <w:footerReference w:type="default" r:id="rId11"/>
      <w:pgSz w:w="11906" w:h="16838"/>
      <w:pgMar w:top="1440" w:right="1440" w:bottom="1440" w:left="1440" w:header="113" w:footer="0" w:gutter="0"/>
      <w:pgNumType w:start="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79F15" w14:textId="77777777" w:rsidR="00462224" w:rsidRDefault="00462224" w:rsidP="00901885">
      <w:pPr>
        <w:spacing w:after="0"/>
      </w:pPr>
      <w:r>
        <w:separator/>
      </w:r>
    </w:p>
    <w:p w14:paraId="368EB535" w14:textId="77777777" w:rsidR="00462224" w:rsidRDefault="00462224"/>
    <w:p w14:paraId="1BCA7E29" w14:textId="77777777" w:rsidR="00462224" w:rsidRDefault="00462224" w:rsidP="00CA4F7E"/>
  </w:endnote>
  <w:endnote w:type="continuationSeparator" w:id="0">
    <w:p w14:paraId="1009540F" w14:textId="77777777" w:rsidR="00462224" w:rsidRDefault="00462224" w:rsidP="00901885">
      <w:pPr>
        <w:spacing w:after="0"/>
      </w:pPr>
      <w:r>
        <w:continuationSeparator/>
      </w:r>
    </w:p>
    <w:p w14:paraId="50EA725B" w14:textId="77777777" w:rsidR="00462224" w:rsidRDefault="00462224"/>
    <w:p w14:paraId="4D31DBA8" w14:textId="77777777" w:rsidR="00462224" w:rsidRDefault="00462224" w:rsidP="00CA4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cumin Pro Extra Light">
    <w:altName w:val="Acumin Pro Extra Light"/>
    <w:panose1 w:val="020B0304020202020204"/>
    <w:charset w:val="00"/>
    <w:family w:val="swiss"/>
    <w:notTrueType/>
    <w:pitch w:val="variable"/>
    <w:sig w:usb0="20000007" w:usb1="00000001" w:usb2="00000000" w:usb3="00000000" w:csb0="00000193"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383E" w14:textId="77777777" w:rsidR="00DA74F6" w:rsidRPr="00EA0E7D" w:rsidRDefault="00DA74F6" w:rsidP="00DA74F6">
    <w:pPr>
      <w:pStyle w:val="Footer"/>
      <w:ind w:left="-709" w:right="309"/>
      <w:rPr>
        <w:b/>
        <w:color w:val="FFFFFF" w:themeColor="background1"/>
        <w:sz w:val="32"/>
        <w:szCs w:val="32"/>
      </w:rPr>
    </w:pPr>
    <w:r>
      <w:rPr>
        <w:noProof/>
        <w:color w:val="FFFFFF" w:themeColor="background1"/>
        <w:sz w:val="32"/>
        <w:szCs w:val="32"/>
      </w:rPr>
      <w:drawing>
        <wp:anchor distT="0" distB="0" distL="114300" distR="114300" simplePos="0" relativeHeight="251662336" behindDoc="1" locked="0" layoutInCell="1" allowOverlap="1" wp14:anchorId="028D8821" wp14:editId="0AAC1928">
          <wp:simplePos x="0" y="0"/>
          <wp:positionH relativeFrom="margin">
            <wp:posOffset>-550355</wp:posOffset>
          </wp:positionH>
          <wp:positionV relativeFrom="paragraph">
            <wp:posOffset>-650875</wp:posOffset>
          </wp:positionV>
          <wp:extent cx="1430999" cy="9550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W-England-white.png"/>
                  <pic:cNvPicPr/>
                </pic:nvPicPr>
                <pic:blipFill>
                  <a:blip r:embed="rId1">
                    <a:extLst>
                      <a:ext uri="{28A0092B-C50C-407E-A947-70E740481C1C}">
                        <a14:useLocalDpi xmlns:a14="http://schemas.microsoft.com/office/drawing/2010/main" val="0"/>
                      </a:ext>
                    </a:extLst>
                  </a:blip>
                  <a:stretch>
                    <a:fillRect/>
                  </a:stretch>
                </pic:blipFill>
                <pic:spPr>
                  <a:xfrm>
                    <a:off x="0" y="0"/>
                    <a:ext cx="1430999" cy="955023"/>
                  </a:xfrm>
                  <a:prstGeom prst="rect">
                    <a:avLst/>
                  </a:prstGeom>
                </pic:spPr>
              </pic:pic>
            </a:graphicData>
          </a:graphic>
          <wp14:sizeRelH relativeFrom="margin">
            <wp14:pctWidth>0</wp14:pctWidth>
          </wp14:sizeRelH>
          <wp14:sizeRelV relativeFrom="margin">
            <wp14:pctHeight>0</wp14:pctHeight>
          </wp14:sizeRelV>
        </wp:anchor>
      </w:drawing>
    </w:r>
    <w:r w:rsidRPr="003242B6">
      <w:rPr>
        <w:noProof/>
        <w:color w:val="FFFFFF" w:themeColor="background1"/>
        <w:sz w:val="32"/>
        <w:szCs w:val="32"/>
      </w:rPr>
      <mc:AlternateContent>
        <mc:Choice Requires="wps">
          <w:drawing>
            <wp:anchor distT="0" distB="0" distL="114300" distR="114300" simplePos="0" relativeHeight="251661312" behindDoc="1" locked="0" layoutInCell="1" allowOverlap="1" wp14:anchorId="074DCBBC" wp14:editId="4E8D983E">
              <wp:simplePos x="0" y="0"/>
              <wp:positionH relativeFrom="page">
                <wp:posOffset>-249382</wp:posOffset>
              </wp:positionH>
              <wp:positionV relativeFrom="page">
                <wp:posOffset>9167751</wp:posOffset>
              </wp:positionV>
              <wp:extent cx="7790213" cy="149598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7790213" cy="1495985"/>
                      </a:xfrm>
                      <a:prstGeom prst="rect">
                        <a:avLst/>
                      </a:prstGeom>
                      <a:solidFill>
                        <a:srgbClr val="894D98"/>
                      </a:solidFill>
                      <a:ln>
                        <a:solidFill>
                          <a:srgbClr val="894D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E9C81" id="Rectangle 3" o:spid="_x0000_s1026" style="position:absolute;margin-left:-19.65pt;margin-top:721.85pt;width:613.4pt;height:11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" fillcolor="#894d98" strokecolor="#894d98" strokeweight="1pt">
              <w10:wrap anchorx="page" anchory="page"/>
            </v:rect>
          </w:pict>
        </mc:Fallback>
      </mc:AlternateContent>
    </w:r>
    <w:r w:rsidRPr="003242B6">
      <w:rPr>
        <w:b/>
        <w:color w:val="FFFFFF" w:themeColor="background1"/>
        <w:sz w:val="32"/>
        <w:szCs w:val="32"/>
      </w:rPr>
      <w:ptab w:relativeTo="margin" w:alignment="center" w:leader="none"/>
    </w:r>
    <w:r w:rsidRPr="003242B6">
      <w:rPr>
        <w:b/>
        <w:color w:val="FFFFFF" w:themeColor="background1"/>
        <w:sz w:val="32"/>
        <w:szCs w:val="32"/>
      </w:rPr>
      <w:t>Updated August 2018</w:t>
    </w:r>
    <w:r w:rsidRPr="003242B6">
      <w:rPr>
        <w:b/>
        <w:color w:val="FFFFFF" w:themeColor="background1"/>
        <w:sz w:val="32"/>
        <w:szCs w:val="32"/>
      </w:rPr>
      <w:ptab w:relativeTo="margin" w:alignment="right" w:leader="none"/>
    </w:r>
    <w:r w:rsidRPr="003242B6">
      <w:rPr>
        <w:b/>
        <w:color w:val="FFFFFF" w:themeColor="background1"/>
        <w:sz w:val="32"/>
        <w:szCs w:val="32"/>
      </w:rPr>
      <w:fldChar w:fldCharType="begin"/>
    </w:r>
    <w:r w:rsidRPr="003242B6">
      <w:rPr>
        <w:b/>
        <w:color w:val="FFFFFF" w:themeColor="background1"/>
        <w:sz w:val="32"/>
        <w:szCs w:val="32"/>
      </w:rPr>
      <w:instrText xml:space="preserve"> PAGE   \* MERGEFORMAT </w:instrText>
    </w:r>
    <w:r w:rsidRPr="003242B6">
      <w:rPr>
        <w:b/>
        <w:color w:val="FFFFFF" w:themeColor="background1"/>
        <w:sz w:val="32"/>
        <w:szCs w:val="32"/>
      </w:rPr>
      <w:fldChar w:fldCharType="separate"/>
    </w:r>
    <w:r>
      <w:rPr>
        <w:b/>
        <w:color w:val="FFFFFF" w:themeColor="background1"/>
        <w:sz w:val="32"/>
        <w:szCs w:val="32"/>
      </w:rPr>
      <w:t>1</w:t>
    </w:r>
    <w:r w:rsidRPr="003242B6">
      <w:rPr>
        <w:b/>
        <w:noProof/>
        <w:color w:val="FFFFFF" w:themeColor="background1"/>
        <w:sz w:val="32"/>
        <w:szCs w:val="32"/>
      </w:rPr>
      <w:fldChar w:fldCharType="end"/>
    </w:r>
  </w:p>
  <w:p w14:paraId="76D2A7EA" w14:textId="227A3E0B" w:rsidR="00F33D22" w:rsidRPr="00DA74F6" w:rsidRDefault="00F33D22" w:rsidP="00DA7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10E1B" w14:textId="77777777" w:rsidR="00462224" w:rsidRDefault="00462224" w:rsidP="00901885">
      <w:pPr>
        <w:spacing w:after="0"/>
      </w:pPr>
      <w:r>
        <w:separator/>
      </w:r>
    </w:p>
    <w:p w14:paraId="25A6C507" w14:textId="77777777" w:rsidR="00462224" w:rsidRDefault="00462224"/>
    <w:p w14:paraId="09E15F42" w14:textId="77777777" w:rsidR="00462224" w:rsidRDefault="00462224" w:rsidP="00CA4F7E"/>
  </w:footnote>
  <w:footnote w:type="continuationSeparator" w:id="0">
    <w:p w14:paraId="548B7206" w14:textId="77777777" w:rsidR="00462224" w:rsidRDefault="00462224" w:rsidP="00901885">
      <w:pPr>
        <w:spacing w:after="0"/>
      </w:pPr>
      <w:r>
        <w:continuationSeparator/>
      </w:r>
    </w:p>
    <w:p w14:paraId="04A23F3A" w14:textId="77777777" w:rsidR="00462224" w:rsidRDefault="00462224"/>
    <w:p w14:paraId="5F604EE3" w14:textId="77777777" w:rsidR="00462224" w:rsidRDefault="00462224" w:rsidP="00CA4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3468172"/>
  <w:bookmarkStart w:id="2" w:name="_Hlk3468173"/>
  <w:bookmarkStart w:id="3" w:name="_Hlk3468763"/>
  <w:bookmarkStart w:id="4" w:name="_Hlk3468764"/>
  <w:bookmarkStart w:id="5" w:name="_Hlk3469172"/>
  <w:bookmarkStart w:id="6" w:name="_Hlk3469173"/>
  <w:bookmarkStart w:id="7" w:name="_Hlk3469635"/>
  <w:bookmarkStart w:id="8" w:name="_Hlk3469636"/>
  <w:bookmarkStart w:id="9" w:name="_Hlk3470489"/>
  <w:bookmarkStart w:id="10" w:name="_Hlk3470490"/>
  <w:bookmarkStart w:id="11" w:name="_Hlk3470716"/>
  <w:bookmarkStart w:id="12" w:name="_Hlk3470717"/>
  <w:p w14:paraId="53F1459D" w14:textId="1DE9FC6A" w:rsidR="00DA74F6" w:rsidRPr="002823D3" w:rsidRDefault="00DA74F6" w:rsidP="00DA74F6">
    <w:pPr>
      <w:ind w:left="-851"/>
      <w:rPr>
        <w:color w:val="FFFFFF" w:themeColor="background1"/>
        <w:sz w:val="56"/>
        <w:szCs w:val="56"/>
      </w:rPr>
    </w:pPr>
    <w:r w:rsidRPr="002823D3">
      <w:rPr>
        <w:noProof/>
        <w:color w:val="FFFFFF" w:themeColor="background1"/>
        <w:sz w:val="56"/>
        <w:szCs w:val="56"/>
      </w:rPr>
      <mc:AlternateContent>
        <mc:Choice Requires="wps">
          <w:drawing>
            <wp:anchor distT="0" distB="0" distL="114300" distR="114300" simplePos="0" relativeHeight="251659264" behindDoc="1" locked="0" layoutInCell="1" allowOverlap="1" wp14:anchorId="6A0886C7" wp14:editId="64276BF7">
              <wp:simplePos x="0" y="0"/>
              <wp:positionH relativeFrom="page">
                <wp:align>right</wp:align>
              </wp:positionH>
              <wp:positionV relativeFrom="page">
                <wp:align>top</wp:align>
              </wp:positionV>
              <wp:extent cx="7563600" cy="688769"/>
              <wp:effectExtent l="0" t="0" r="18415" b="16510"/>
              <wp:wrapNone/>
              <wp:docPr id="2" name="Rectangle 2"/>
              <wp:cNvGraphicFramePr/>
              <a:graphic xmlns:a="http://schemas.openxmlformats.org/drawingml/2006/main">
                <a:graphicData uri="http://schemas.microsoft.com/office/word/2010/wordprocessingShape">
                  <wps:wsp>
                    <wps:cNvSpPr/>
                    <wps:spPr>
                      <a:xfrm>
                        <a:off x="0" y="0"/>
                        <a:ext cx="7563600" cy="688769"/>
                      </a:xfrm>
                      <a:prstGeom prst="rect">
                        <a:avLst/>
                      </a:prstGeom>
                      <a:solidFill>
                        <a:srgbClr val="894D98"/>
                      </a:solidFill>
                      <a:ln>
                        <a:solidFill>
                          <a:srgbClr val="894D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46833" id="Rectangle 2" o:spid="_x0000_s1026" style="position:absolute;margin-left:544.35pt;margin-top:0;width:595.55pt;height:54.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" fillcolor="#894d98" strokecolor="#894d98" strokeweight="1pt">
              <w10:wrap anchorx="page" anchory="page"/>
            </v:rect>
          </w:pict>
        </mc:Fallback>
      </mc:AlternateContent>
    </w:r>
    <w:bookmarkEnd w:id="1"/>
    <w:bookmarkEnd w:id="2"/>
    <w:bookmarkEnd w:id="3"/>
    <w:bookmarkEnd w:id="4"/>
    <w:bookmarkEnd w:id="5"/>
    <w:bookmarkEnd w:id="6"/>
    <w:bookmarkEnd w:id="7"/>
    <w:bookmarkEnd w:id="8"/>
    <w:bookmarkEnd w:id="9"/>
    <w:bookmarkEnd w:id="10"/>
    <w:bookmarkEnd w:id="11"/>
    <w:bookmarkEnd w:id="12"/>
    <w:r>
      <w:rPr>
        <w:color w:val="FFFFFF" w:themeColor="background1"/>
        <w:sz w:val="56"/>
        <w:szCs w:val="56"/>
      </w:rPr>
      <w:t>Strategic social worker</w:t>
    </w:r>
  </w:p>
  <w:p w14:paraId="7BF3427E" w14:textId="77777777" w:rsidR="00DA74F6" w:rsidRPr="00DA74F6" w:rsidRDefault="00DA74F6" w:rsidP="00DA7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5.5pt;height:161.25pt" o:bullet="t">
        <v:imagedata r:id="rId1" o:title="bullet"/>
      </v:shape>
    </w:pict>
  </w:numPicBullet>
  <w:abstractNum w:abstractNumId="0" w15:restartNumberingAfterBreak="0">
    <w:nsid w:val="0E9805DC"/>
    <w:multiLevelType w:val="hybridMultilevel"/>
    <w:tmpl w:val="4926AC26"/>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E6886"/>
    <w:multiLevelType w:val="hybridMultilevel"/>
    <w:tmpl w:val="41CEF65A"/>
    <w:lvl w:ilvl="0" w:tplc="490492AC">
      <w:start w:val="1"/>
      <w:numFmt w:val="bullet"/>
      <w:lvlText w:val=""/>
      <w:lvlPicBulletId w:val="0"/>
      <w:lvlJc w:val="righ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504C8"/>
    <w:multiLevelType w:val="hybridMultilevel"/>
    <w:tmpl w:val="2F58CC08"/>
    <w:lvl w:ilvl="0" w:tplc="E4FAF6D0">
      <w:start w:val="1"/>
      <w:numFmt w:val="bullet"/>
      <w:lvlText w:val=""/>
      <w:lvlPicBulletId w:val="0"/>
      <w:lvlJc w:val="right"/>
      <w:pPr>
        <w:ind w:left="510" w:hanging="226"/>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92A1855"/>
    <w:multiLevelType w:val="hybridMultilevel"/>
    <w:tmpl w:val="573050A0"/>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23C0B"/>
    <w:multiLevelType w:val="hybridMultilevel"/>
    <w:tmpl w:val="5F9E91E8"/>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853BE"/>
    <w:multiLevelType w:val="hybridMultilevel"/>
    <w:tmpl w:val="E0908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E09D0"/>
    <w:multiLevelType w:val="hybridMultilevel"/>
    <w:tmpl w:val="4BB61056"/>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5222F"/>
    <w:multiLevelType w:val="hybridMultilevel"/>
    <w:tmpl w:val="2A1C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EA5519"/>
    <w:multiLevelType w:val="hybridMultilevel"/>
    <w:tmpl w:val="CDA846B6"/>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61763"/>
    <w:multiLevelType w:val="hybridMultilevel"/>
    <w:tmpl w:val="B31CDC10"/>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8"/>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85"/>
    <w:rsid w:val="000277B0"/>
    <w:rsid w:val="000539F7"/>
    <w:rsid w:val="000D729E"/>
    <w:rsid w:val="0010417E"/>
    <w:rsid w:val="00136AF9"/>
    <w:rsid w:val="0013771C"/>
    <w:rsid w:val="0019631B"/>
    <w:rsid w:val="001E7B71"/>
    <w:rsid w:val="00201975"/>
    <w:rsid w:val="0021337C"/>
    <w:rsid w:val="00221E3E"/>
    <w:rsid w:val="00236F0A"/>
    <w:rsid w:val="002425FA"/>
    <w:rsid w:val="00280259"/>
    <w:rsid w:val="002F68AD"/>
    <w:rsid w:val="00311203"/>
    <w:rsid w:val="00336F1B"/>
    <w:rsid w:val="003452ED"/>
    <w:rsid w:val="00396DE3"/>
    <w:rsid w:val="003A6D58"/>
    <w:rsid w:val="003E4859"/>
    <w:rsid w:val="00442A6F"/>
    <w:rsid w:val="00462224"/>
    <w:rsid w:val="004B49A3"/>
    <w:rsid w:val="004F1867"/>
    <w:rsid w:val="00513F0A"/>
    <w:rsid w:val="005838BE"/>
    <w:rsid w:val="005B526C"/>
    <w:rsid w:val="005C27A2"/>
    <w:rsid w:val="005F0E71"/>
    <w:rsid w:val="005F4BA8"/>
    <w:rsid w:val="006023D6"/>
    <w:rsid w:val="00617724"/>
    <w:rsid w:val="0063593D"/>
    <w:rsid w:val="0065610F"/>
    <w:rsid w:val="006636C6"/>
    <w:rsid w:val="006814C9"/>
    <w:rsid w:val="00774F3D"/>
    <w:rsid w:val="007C2496"/>
    <w:rsid w:val="008101F8"/>
    <w:rsid w:val="00816C6B"/>
    <w:rsid w:val="008530F6"/>
    <w:rsid w:val="008552E0"/>
    <w:rsid w:val="00867919"/>
    <w:rsid w:val="008739CC"/>
    <w:rsid w:val="008A40E8"/>
    <w:rsid w:val="008B2F5F"/>
    <w:rsid w:val="00901885"/>
    <w:rsid w:val="009925EC"/>
    <w:rsid w:val="009A125C"/>
    <w:rsid w:val="009A7BFC"/>
    <w:rsid w:val="009B0E3E"/>
    <w:rsid w:val="00A15101"/>
    <w:rsid w:val="00A612DF"/>
    <w:rsid w:val="00A803F9"/>
    <w:rsid w:val="00AA10D5"/>
    <w:rsid w:val="00AC2693"/>
    <w:rsid w:val="00AD2125"/>
    <w:rsid w:val="00AF67BD"/>
    <w:rsid w:val="00B26D8B"/>
    <w:rsid w:val="00B9781F"/>
    <w:rsid w:val="00BF460C"/>
    <w:rsid w:val="00C51F2C"/>
    <w:rsid w:val="00C724E6"/>
    <w:rsid w:val="00CA4F7E"/>
    <w:rsid w:val="00CA575A"/>
    <w:rsid w:val="00CD31A6"/>
    <w:rsid w:val="00D217A3"/>
    <w:rsid w:val="00DA5761"/>
    <w:rsid w:val="00DA74F6"/>
    <w:rsid w:val="00DE6A54"/>
    <w:rsid w:val="00E42D76"/>
    <w:rsid w:val="00E659F2"/>
    <w:rsid w:val="00F33D22"/>
    <w:rsid w:val="00F400E7"/>
    <w:rsid w:val="00F42E73"/>
    <w:rsid w:val="00F45683"/>
    <w:rsid w:val="00F54458"/>
    <w:rsid w:val="00F82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o:shapedefaults>
    <o:shapelayout v:ext="edit">
      <o:idmap v:ext="edit" data="1"/>
    </o:shapelayout>
  </w:shapeDefaults>
  <w:decimalSymbol w:val="."/>
  <w:listSeparator w:val=","/>
  <w14:docId w14:val="1239738C"/>
  <w15:chartTrackingRefBased/>
  <w15:docId w15:val="{AF136B8E-39D3-4AC7-98EB-D05CA32B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2125"/>
    <w:pPr>
      <w:spacing w:before="120" w:after="120" w:line="240" w:lineRule="auto"/>
    </w:pPr>
    <w:rPr>
      <w:rFonts w:ascii="Acumin Pro Extra Light" w:hAnsi="Acumin Pro Extra Light"/>
      <w:sz w:val="28"/>
    </w:rPr>
  </w:style>
  <w:style w:type="paragraph" w:styleId="Heading1">
    <w:name w:val="heading 1"/>
    <w:basedOn w:val="Normal"/>
    <w:next w:val="Normal"/>
    <w:link w:val="Heading1Char"/>
    <w:autoRedefine/>
    <w:uiPriority w:val="9"/>
    <w:qFormat/>
    <w:rsid w:val="00AD2125"/>
    <w:pPr>
      <w:keepNext/>
      <w:keepLines/>
      <w:spacing w:before="0" w:after="240"/>
      <w:outlineLvl w:val="0"/>
    </w:pPr>
    <w:rPr>
      <w:rFonts w:ascii="Acumin Pro" w:eastAsiaTheme="majorEastAsia" w:hAnsi="Acumin Pro"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885"/>
    <w:pPr>
      <w:tabs>
        <w:tab w:val="center" w:pos="4513"/>
        <w:tab w:val="right" w:pos="9026"/>
      </w:tabs>
      <w:spacing w:after="0"/>
    </w:pPr>
  </w:style>
  <w:style w:type="character" w:customStyle="1" w:styleId="HeaderChar">
    <w:name w:val="Header Char"/>
    <w:basedOn w:val="DefaultParagraphFont"/>
    <w:link w:val="Header"/>
    <w:uiPriority w:val="99"/>
    <w:rsid w:val="00901885"/>
  </w:style>
  <w:style w:type="paragraph" w:styleId="Footer">
    <w:name w:val="footer"/>
    <w:basedOn w:val="Normal"/>
    <w:link w:val="FooterChar"/>
    <w:uiPriority w:val="99"/>
    <w:unhideWhenUsed/>
    <w:rsid w:val="00901885"/>
    <w:pPr>
      <w:tabs>
        <w:tab w:val="center" w:pos="4513"/>
        <w:tab w:val="right" w:pos="9026"/>
      </w:tabs>
      <w:spacing w:after="0"/>
    </w:pPr>
  </w:style>
  <w:style w:type="character" w:customStyle="1" w:styleId="FooterChar">
    <w:name w:val="Footer Char"/>
    <w:basedOn w:val="DefaultParagraphFont"/>
    <w:link w:val="Footer"/>
    <w:uiPriority w:val="99"/>
    <w:rsid w:val="00901885"/>
  </w:style>
  <w:style w:type="character" w:customStyle="1" w:styleId="Heading1Char">
    <w:name w:val="Heading 1 Char"/>
    <w:basedOn w:val="DefaultParagraphFont"/>
    <w:link w:val="Heading1"/>
    <w:uiPriority w:val="9"/>
    <w:rsid w:val="00AD2125"/>
    <w:rPr>
      <w:rFonts w:ascii="Acumin Pro" w:eastAsiaTheme="majorEastAsia" w:hAnsi="Acumin Pro" w:cstheme="majorBidi"/>
      <w:color w:val="2F5496" w:themeColor="accent1" w:themeShade="BF"/>
      <w:sz w:val="32"/>
      <w:szCs w:val="32"/>
    </w:rPr>
  </w:style>
  <w:style w:type="paragraph" w:styleId="ListParagraph">
    <w:name w:val="List Paragraph"/>
    <w:basedOn w:val="Normal"/>
    <w:uiPriority w:val="34"/>
    <w:qFormat/>
    <w:rsid w:val="009A7BFC"/>
    <w:pPr>
      <w:ind w:left="720"/>
      <w:contextualSpacing/>
    </w:pPr>
  </w:style>
  <w:style w:type="character" w:styleId="Hyperlink">
    <w:name w:val="Hyperlink"/>
    <w:basedOn w:val="DefaultParagraphFont"/>
    <w:uiPriority w:val="99"/>
    <w:unhideWhenUsed/>
    <w:rsid w:val="00F45683"/>
    <w:rPr>
      <w:color w:val="0563C1" w:themeColor="hyperlink"/>
      <w:u w:val="single"/>
    </w:rPr>
  </w:style>
  <w:style w:type="character" w:styleId="UnresolvedMention">
    <w:name w:val="Unresolved Mention"/>
    <w:basedOn w:val="DefaultParagraphFont"/>
    <w:uiPriority w:val="99"/>
    <w:semiHidden/>
    <w:unhideWhenUsed/>
    <w:rsid w:val="00F45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7501">
      <w:bodyDiv w:val="1"/>
      <w:marLeft w:val="0"/>
      <w:marRight w:val="0"/>
      <w:marTop w:val="0"/>
      <w:marBottom w:val="0"/>
      <w:divBdr>
        <w:top w:val="none" w:sz="0" w:space="0" w:color="auto"/>
        <w:left w:val="none" w:sz="0" w:space="0" w:color="auto"/>
        <w:bottom w:val="none" w:sz="0" w:space="0" w:color="auto"/>
        <w:right w:val="none" w:sz="0" w:space="0" w:color="auto"/>
      </w:divBdr>
    </w:div>
    <w:div w:id="177158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w.co.uk/about-basw/code-ethi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sw.co.uk/about-basw/code-ethi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Dangerfield</dc:creator>
  <cp:keywords/>
  <dc:description/>
  <cp:lastModifiedBy>Simon Dangerfield</cp:lastModifiedBy>
  <cp:revision>3</cp:revision>
  <dcterms:created xsi:type="dcterms:W3CDTF">2019-09-05T10:50:00Z</dcterms:created>
  <dcterms:modified xsi:type="dcterms:W3CDTF">2019-09-12T13:24:00Z</dcterms:modified>
</cp:coreProperties>
</file>