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EABF" w14:textId="67B630FF" w:rsidR="0077471D" w:rsidRPr="00961E65" w:rsidRDefault="0077471D" w:rsidP="0077471D">
      <w:pPr>
        <w:jc w:val="center"/>
        <w:rPr>
          <w:rFonts w:cstheme="minorHAnsi"/>
          <w:b/>
          <w:bCs/>
          <w:sz w:val="28"/>
          <w:szCs w:val="28"/>
        </w:rPr>
      </w:pPr>
      <w:r w:rsidRPr="00961E65">
        <w:rPr>
          <w:rFonts w:cstheme="minorHAnsi"/>
          <w:b/>
          <w:bCs/>
          <w:sz w:val="28"/>
          <w:szCs w:val="28"/>
        </w:rPr>
        <w:t>BUILDING CASTLES IN THE AIR</w:t>
      </w:r>
    </w:p>
    <w:p w14:paraId="53829B4D" w14:textId="4720C532" w:rsidR="0077471D" w:rsidRPr="0077471D" w:rsidRDefault="0077471D" w:rsidP="0077471D">
      <w:pPr>
        <w:jc w:val="center"/>
        <w:rPr>
          <w:rFonts w:cstheme="minorHAnsi"/>
          <w:b/>
          <w:bCs/>
          <w:sz w:val="24"/>
          <w:szCs w:val="24"/>
        </w:rPr>
      </w:pPr>
      <w:r w:rsidRPr="0077471D">
        <w:rPr>
          <w:rFonts w:cstheme="minorHAnsi"/>
          <w:b/>
          <w:bCs/>
          <w:sz w:val="24"/>
          <w:szCs w:val="24"/>
        </w:rPr>
        <w:t xml:space="preserve">A critique of the Government’s </w:t>
      </w:r>
      <w:r w:rsidR="00523779">
        <w:rPr>
          <w:rFonts w:cstheme="minorHAnsi"/>
          <w:b/>
          <w:bCs/>
          <w:sz w:val="24"/>
          <w:szCs w:val="24"/>
        </w:rPr>
        <w:t>consultation re National Care Service</w:t>
      </w:r>
    </w:p>
    <w:p w14:paraId="6703174F" w14:textId="0FBAAF8A" w:rsidR="0007292B" w:rsidRPr="0077471D" w:rsidRDefault="00633B49">
      <w:pPr>
        <w:rPr>
          <w:rFonts w:cstheme="minorHAnsi"/>
          <w:sz w:val="24"/>
          <w:szCs w:val="24"/>
        </w:rPr>
      </w:pPr>
      <w:r w:rsidRPr="0077471D">
        <w:rPr>
          <w:rFonts w:cstheme="minorHAnsi"/>
          <w:sz w:val="24"/>
          <w:szCs w:val="24"/>
        </w:rPr>
        <w:t>The Government’s view that its proposals ha</w:t>
      </w:r>
      <w:r w:rsidR="005F25BB" w:rsidRPr="0077471D">
        <w:rPr>
          <w:rFonts w:cstheme="minorHAnsi"/>
          <w:sz w:val="24"/>
          <w:szCs w:val="24"/>
        </w:rPr>
        <w:t>ve</w:t>
      </w:r>
      <w:r w:rsidRPr="0077471D">
        <w:rPr>
          <w:rFonts w:cstheme="minorHAnsi"/>
          <w:sz w:val="24"/>
          <w:szCs w:val="24"/>
        </w:rPr>
        <w:t xml:space="preserve"> </w:t>
      </w:r>
      <w:r w:rsidR="005F25BB" w:rsidRPr="0077471D">
        <w:rPr>
          <w:rFonts w:cstheme="minorHAnsi"/>
          <w:sz w:val="24"/>
          <w:szCs w:val="24"/>
        </w:rPr>
        <w:t>‘</w:t>
      </w:r>
      <w:r w:rsidRPr="0077471D">
        <w:rPr>
          <w:rFonts w:cstheme="minorHAnsi"/>
          <w:i/>
          <w:iCs/>
          <w:sz w:val="24"/>
          <w:szCs w:val="24"/>
        </w:rPr>
        <w:t>the potential to be the biggest public sector reform in Scotland for decades</w:t>
      </w:r>
      <w:r w:rsidR="005F25BB" w:rsidRPr="0077471D">
        <w:rPr>
          <w:rFonts w:cstheme="minorHAnsi"/>
          <w:sz w:val="24"/>
          <w:szCs w:val="24"/>
        </w:rPr>
        <w:t xml:space="preserve">’ </w:t>
      </w:r>
      <w:r w:rsidR="001B3C82">
        <w:rPr>
          <w:rFonts w:cstheme="minorHAnsi"/>
          <w:sz w:val="24"/>
          <w:szCs w:val="24"/>
        </w:rPr>
        <w:t xml:space="preserve">strongly </w:t>
      </w:r>
      <w:r w:rsidR="005F25BB" w:rsidRPr="0077471D">
        <w:rPr>
          <w:rFonts w:cstheme="minorHAnsi"/>
          <w:sz w:val="24"/>
          <w:szCs w:val="24"/>
        </w:rPr>
        <w:t>echoes those of the English Government’s claim that the 2014 Care Act represented the ‘</w:t>
      </w:r>
      <w:r w:rsidR="005F25BB" w:rsidRPr="0077471D">
        <w:rPr>
          <w:rFonts w:cstheme="minorHAnsi"/>
          <w:i/>
          <w:iCs/>
          <w:sz w:val="24"/>
          <w:szCs w:val="24"/>
        </w:rPr>
        <w:t>biggest shake up in 60 years’</w:t>
      </w:r>
      <w:r w:rsidR="005F25BB" w:rsidRPr="0077471D">
        <w:rPr>
          <w:rFonts w:cstheme="minorHAnsi"/>
          <w:sz w:val="24"/>
          <w:szCs w:val="24"/>
        </w:rPr>
        <w:t xml:space="preserve">. </w:t>
      </w:r>
      <w:r w:rsidR="001B3C82">
        <w:rPr>
          <w:rFonts w:cstheme="minorHAnsi"/>
          <w:sz w:val="24"/>
          <w:szCs w:val="24"/>
        </w:rPr>
        <w:t>T</w:t>
      </w:r>
      <w:r w:rsidR="001B3C82" w:rsidRPr="0077471D">
        <w:rPr>
          <w:rFonts w:cstheme="minorHAnsi"/>
          <w:sz w:val="24"/>
          <w:szCs w:val="24"/>
        </w:rPr>
        <w:t>he Care Act w</w:t>
      </w:r>
      <w:r w:rsidR="0086243F">
        <w:rPr>
          <w:rFonts w:cstheme="minorHAnsi"/>
          <w:sz w:val="24"/>
          <w:szCs w:val="24"/>
        </w:rPr>
        <w:t xml:space="preserve">ould </w:t>
      </w:r>
      <w:r w:rsidR="001B3C82" w:rsidRPr="0077471D">
        <w:rPr>
          <w:rFonts w:cstheme="minorHAnsi"/>
          <w:sz w:val="24"/>
          <w:szCs w:val="24"/>
        </w:rPr>
        <w:t xml:space="preserve">make the </w:t>
      </w:r>
      <w:r w:rsidR="001B3C82" w:rsidRPr="0077471D">
        <w:rPr>
          <w:rFonts w:cstheme="minorHAnsi"/>
          <w:i/>
          <w:iCs/>
          <w:sz w:val="24"/>
          <w:szCs w:val="24"/>
        </w:rPr>
        <w:t>wellbeing principle</w:t>
      </w:r>
      <w:r w:rsidR="001B3C82" w:rsidRPr="0077471D">
        <w:rPr>
          <w:rFonts w:cstheme="minorHAnsi"/>
          <w:sz w:val="24"/>
          <w:szCs w:val="24"/>
        </w:rPr>
        <w:t xml:space="preserve"> </w:t>
      </w:r>
      <w:r w:rsidR="001B3C82">
        <w:rPr>
          <w:rFonts w:cstheme="minorHAnsi"/>
          <w:sz w:val="24"/>
          <w:szCs w:val="24"/>
        </w:rPr>
        <w:t>social care’s</w:t>
      </w:r>
      <w:r w:rsidR="001B3C82" w:rsidRPr="0077471D">
        <w:rPr>
          <w:rFonts w:cstheme="minorHAnsi"/>
          <w:sz w:val="24"/>
          <w:szCs w:val="24"/>
        </w:rPr>
        <w:t xml:space="preserve"> driving vision</w:t>
      </w:r>
      <w:r w:rsidR="001B3C82">
        <w:rPr>
          <w:rFonts w:cstheme="minorHAnsi"/>
          <w:sz w:val="24"/>
          <w:szCs w:val="24"/>
        </w:rPr>
        <w:t>. But it had no plan to manage the resource consequences</w:t>
      </w:r>
      <w:r w:rsidR="00DB28D9">
        <w:rPr>
          <w:rFonts w:cstheme="minorHAnsi"/>
          <w:sz w:val="24"/>
          <w:szCs w:val="24"/>
        </w:rPr>
        <w:t xml:space="preserve">. </w:t>
      </w:r>
      <w:r w:rsidR="001B3C82" w:rsidRPr="0077471D">
        <w:rPr>
          <w:rFonts w:cstheme="minorHAnsi"/>
          <w:sz w:val="24"/>
          <w:szCs w:val="24"/>
        </w:rPr>
        <w:t xml:space="preserve">It is </w:t>
      </w:r>
      <w:r w:rsidR="001B3C82">
        <w:rPr>
          <w:rFonts w:cstheme="minorHAnsi"/>
          <w:sz w:val="24"/>
          <w:szCs w:val="24"/>
        </w:rPr>
        <w:t xml:space="preserve">now </w:t>
      </w:r>
      <w:r w:rsidR="001B3C82" w:rsidRPr="0077471D">
        <w:rPr>
          <w:rFonts w:cstheme="minorHAnsi"/>
          <w:sz w:val="24"/>
          <w:szCs w:val="24"/>
        </w:rPr>
        <w:t xml:space="preserve">widely accepted the Care Act has </w:t>
      </w:r>
      <w:r w:rsidR="001B3C82">
        <w:rPr>
          <w:rFonts w:cstheme="minorHAnsi"/>
          <w:sz w:val="24"/>
          <w:szCs w:val="24"/>
        </w:rPr>
        <w:t>failed</w:t>
      </w:r>
      <w:r w:rsidR="001B3C82" w:rsidRPr="0077471D">
        <w:rPr>
          <w:rFonts w:cstheme="minorHAnsi"/>
          <w:sz w:val="24"/>
          <w:szCs w:val="24"/>
        </w:rPr>
        <w:t>.</w:t>
      </w:r>
      <w:r w:rsidR="001B3C82">
        <w:rPr>
          <w:rFonts w:cstheme="minorHAnsi"/>
          <w:sz w:val="24"/>
          <w:szCs w:val="24"/>
        </w:rPr>
        <w:t xml:space="preserve"> </w:t>
      </w:r>
      <w:r w:rsidR="0086243F">
        <w:rPr>
          <w:rFonts w:cstheme="minorHAnsi"/>
          <w:sz w:val="24"/>
          <w:szCs w:val="24"/>
        </w:rPr>
        <w:t xml:space="preserve">The </w:t>
      </w:r>
      <w:r w:rsidR="001A53B3">
        <w:rPr>
          <w:rFonts w:cstheme="minorHAnsi"/>
          <w:sz w:val="24"/>
          <w:szCs w:val="24"/>
        </w:rPr>
        <w:t>‘</w:t>
      </w:r>
      <w:r w:rsidR="0086243F">
        <w:rPr>
          <w:rFonts w:cstheme="minorHAnsi"/>
          <w:sz w:val="24"/>
          <w:szCs w:val="24"/>
        </w:rPr>
        <w:t>wellbei</w:t>
      </w:r>
      <w:r w:rsidR="001A53B3">
        <w:rPr>
          <w:rFonts w:cstheme="minorHAnsi"/>
          <w:sz w:val="24"/>
          <w:szCs w:val="24"/>
        </w:rPr>
        <w:t>n</w:t>
      </w:r>
      <w:r w:rsidR="0086243F">
        <w:rPr>
          <w:rFonts w:cstheme="minorHAnsi"/>
          <w:sz w:val="24"/>
          <w:szCs w:val="24"/>
        </w:rPr>
        <w:t>g principle</w:t>
      </w:r>
      <w:r w:rsidR="001A53B3">
        <w:rPr>
          <w:rFonts w:cstheme="minorHAnsi"/>
          <w:sz w:val="24"/>
          <w:szCs w:val="24"/>
        </w:rPr>
        <w:t>’</w:t>
      </w:r>
      <w:r w:rsidR="0086243F">
        <w:rPr>
          <w:rFonts w:cstheme="minorHAnsi"/>
          <w:sz w:val="24"/>
          <w:szCs w:val="24"/>
        </w:rPr>
        <w:t xml:space="preserve"> has sunk to being nothing more than a </w:t>
      </w:r>
      <w:proofErr w:type="gramStart"/>
      <w:r w:rsidR="0086243F">
        <w:rPr>
          <w:rFonts w:cstheme="minorHAnsi"/>
          <w:sz w:val="24"/>
          <w:szCs w:val="24"/>
        </w:rPr>
        <w:t>much derided</w:t>
      </w:r>
      <w:proofErr w:type="gramEnd"/>
      <w:r w:rsidR="0086243F">
        <w:rPr>
          <w:rFonts w:cstheme="minorHAnsi"/>
          <w:sz w:val="24"/>
          <w:szCs w:val="24"/>
        </w:rPr>
        <w:t xml:space="preserve"> slogan. </w:t>
      </w:r>
      <w:r w:rsidR="005F25BB" w:rsidRPr="0077471D">
        <w:rPr>
          <w:rFonts w:cstheme="minorHAnsi"/>
          <w:sz w:val="24"/>
          <w:szCs w:val="24"/>
        </w:rPr>
        <w:t>Scotland</w:t>
      </w:r>
      <w:r w:rsidR="001B3C82">
        <w:rPr>
          <w:rFonts w:cstheme="minorHAnsi"/>
          <w:sz w:val="24"/>
          <w:szCs w:val="24"/>
        </w:rPr>
        <w:t xml:space="preserve">’s equivalent of the </w:t>
      </w:r>
      <w:r w:rsidR="001B3C82" w:rsidRPr="001B3C82">
        <w:rPr>
          <w:rFonts w:cstheme="minorHAnsi"/>
          <w:i/>
          <w:iCs/>
          <w:sz w:val="24"/>
          <w:szCs w:val="24"/>
        </w:rPr>
        <w:t>wellbeing principle</w:t>
      </w:r>
      <w:r w:rsidR="001B3C82">
        <w:rPr>
          <w:rFonts w:cstheme="minorHAnsi"/>
          <w:sz w:val="24"/>
          <w:szCs w:val="24"/>
        </w:rPr>
        <w:t xml:space="preserve"> i</w:t>
      </w:r>
      <w:r w:rsidR="00961E65">
        <w:rPr>
          <w:rFonts w:cstheme="minorHAnsi"/>
          <w:sz w:val="24"/>
          <w:szCs w:val="24"/>
        </w:rPr>
        <w:t>s</w:t>
      </w:r>
      <w:r w:rsidR="005F25BB" w:rsidRPr="0077471D">
        <w:rPr>
          <w:rFonts w:cstheme="minorHAnsi"/>
          <w:sz w:val="24"/>
          <w:szCs w:val="24"/>
        </w:rPr>
        <w:t xml:space="preserve"> </w:t>
      </w:r>
      <w:r w:rsidR="0086243F">
        <w:rPr>
          <w:rFonts w:cstheme="minorHAnsi"/>
          <w:sz w:val="24"/>
          <w:szCs w:val="24"/>
        </w:rPr>
        <w:t>‘</w:t>
      </w:r>
      <w:r w:rsidR="001B3C82">
        <w:rPr>
          <w:rFonts w:cstheme="minorHAnsi"/>
          <w:i/>
          <w:iCs/>
          <w:sz w:val="24"/>
          <w:szCs w:val="24"/>
        </w:rPr>
        <w:t>g</w:t>
      </w:r>
      <w:r w:rsidR="001B3C82" w:rsidRPr="0077471D">
        <w:rPr>
          <w:rFonts w:cstheme="minorHAnsi"/>
          <w:i/>
          <w:iCs/>
          <w:sz w:val="24"/>
          <w:szCs w:val="24"/>
        </w:rPr>
        <w:t xml:space="preserve">etting </w:t>
      </w:r>
      <w:r w:rsidR="001B3C82">
        <w:rPr>
          <w:rFonts w:cstheme="minorHAnsi"/>
          <w:i/>
          <w:iCs/>
          <w:sz w:val="24"/>
          <w:szCs w:val="24"/>
        </w:rPr>
        <w:t>i</w:t>
      </w:r>
      <w:r w:rsidR="001B3C82" w:rsidRPr="0077471D">
        <w:rPr>
          <w:rFonts w:cstheme="minorHAnsi"/>
          <w:i/>
          <w:iCs/>
          <w:sz w:val="24"/>
          <w:szCs w:val="24"/>
        </w:rPr>
        <w:t xml:space="preserve">t </w:t>
      </w:r>
      <w:r w:rsidR="001B3C82">
        <w:rPr>
          <w:rFonts w:cstheme="minorHAnsi"/>
          <w:i/>
          <w:iCs/>
          <w:sz w:val="24"/>
          <w:szCs w:val="24"/>
        </w:rPr>
        <w:t>r</w:t>
      </w:r>
      <w:r w:rsidR="001B3C82" w:rsidRPr="0077471D">
        <w:rPr>
          <w:rFonts w:cstheme="minorHAnsi"/>
          <w:i/>
          <w:iCs/>
          <w:sz w:val="24"/>
          <w:szCs w:val="24"/>
        </w:rPr>
        <w:t xml:space="preserve">ight </w:t>
      </w:r>
      <w:r w:rsidR="001B3C82">
        <w:rPr>
          <w:rFonts w:cstheme="minorHAnsi"/>
          <w:i/>
          <w:iCs/>
          <w:sz w:val="24"/>
          <w:szCs w:val="24"/>
        </w:rPr>
        <w:t>f</w:t>
      </w:r>
      <w:r w:rsidR="001B3C82" w:rsidRPr="0077471D">
        <w:rPr>
          <w:rFonts w:cstheme="minorHAnsi"/>
          <w:i/>
          <w:iCs/>
          <w:sz w:val="24"/>
          <w:szCs w:val="24"/>
        </w:rPr>
        <w:t xml:space="preserve">or </w:t>
      </w:r>
      <w:r w:rsidR="001B3C82">
        <w:rPr>
          <w:rFonts w:cstheme="minorHAnsi"/>
          <w:i/>
          <w:iCs/>
          <w:sz w:val="24"/>
          <w:szCs w:val="24"/>
        </w:rPr>
        <w:t>e</w:t>
      </w:r>
      <w:r w:rsidR="001B3C82" w:rsidRPr="0077471D">
        <w:rPr>
          <w:rFonts w:cstheme="minorHAnsi"/>
          <w:i/>
          <w:iCs/>
          <w:sz w:val="24"/>
          <w:szCs w:val="24"/>
        </w:rPr>
        <w:t>veryone</w:t>
      </w:r>
      <w:r w:rsidR="0086243F">
        <w:rPr>
          <w:rFonts w:cstheme="minorHAnsi"/>
          <w:i/>
          <w:iCs/>
          <w:sz w:val="24"/>
          <w:szCs w:val="24"/>
        </w:rPr>
        <w:t>’ (</w:t>
      </w:r>
      <w:proofErr w:type="spellStart"/>
      <w:r w:rsidR="0086243F">
        <w:rPr>
          <w:rFonts w:cstheme="minorHAnsi"/>
          <w:i/>
          <w:iCs/>
          <w:sz w:val="24"/>
          <w:szCs w:val="24"/>
        </w:rPr>
        <w:t>GIRFE</w:t>
      </w:r>
      <w:proofErr w:type="spellEnd"/>
      <w:r w:rsidR="0086243F">
        <w:rPr>
          <w:rFonts w:cstheme="minorHAnsi"/>
          <w:i/>
          <w:iCs/>
          <w:sz w:val="24"/>
          <w:szCs w:val="24"/>
        </w:rPr>
        <w:t>)</w:t>
      </w:r>
      <w:r w:rsidR="001B3C82">
        <w:rPr>
          <w:rFonts w:cstheme="minorHAnsi"/>
          <w:i/>
          <w:iCs/>
          <w:sz w:val="24"/>
          <w:szCs w:val="24"/>
        </w:rPr>
        <w:t>.</w:t>
      </w:r>
      <w:r w:rsidR="001B3C82">
        <w:rPr>
          <w:rFonts w:cstheme="minorHAnsi"/>
          <w:sz w:val="24"/>
          <w:szCs w:val="24"/>
        </w:rPr>
        <w:t xml:space="preserve"> But</w:t>
      </w:r>
      <w:r w:rsidR="00B70EB5">
        <w:rPr>
          <w:rFonts w:cstheme="minorHAnsi"/>
          <w:sz w:val="24"/>
          <w:szCs w:val="24"/>
        </w:rPr>
        <w:t xml:space="preserve"> </w:t>
      </w:r>
      <w:r w:rsidR="001B3C82">
        <w:rPr>
          <w:rFonts w:cstheme="minorHAnsi"/>
          <w:sz w:val="24"/>
          <w:szCs w:val="24"/>
        </w:rPr>
        <w:t xml:space="preserve">the </w:t>
      </w:r>
      <w:r w:rsidR="00B70EB5">
        <w:rPr>
          <w:rFonts w:cstheme="minorHAnsi"/>
          <w:sz w:val="24"/>
          <w:szCs w:val="24"/>
        </w:rPr>
        <w:t xml:space="preserve">decision to retain the failed eligibility process, against the recommendation of the Independent Review, means that the </w:t>
      </w:r>
      <w:r w:rsidR="001B3C82">
        <w:rPr>
          <w:rFonts w:cstheme="minorHAnsi"/>
          <w:sz w:val="24"/>
          <w:szCs w:val="24"/>
        </w:rPr>
        <w:t xml:space="preserve">Government has no plan to manage the resource consequences. </w:t>
      </w:r>
    </w:p>
    <w:p w14:paraId="007FA841" w14:textId="6016AD62" w:rsidR="0007292B" w:rsidRPr="0077471D" w:rsidRDefault="0007292B">
      <w:pPr>
        <w:rPr>
          <w:rFonts w:cstheme="minorHAnsi"/>
          <w:sz w:val="24"/>
          <w:szCs w:val="24"/>
          <w:u w:val="single"/>
        </w:rPr>
      </w:pPr>
      <w:r w:rsidRPr="0077471D">
        <w:rPr>
          <w:rFonts w:cstheme="minorHAnsi"/>
          <w:sz w:val="24"/>
          <w:szCs w:val="24"/>
          <w:u w:val="single"/>
        </w:rPr>
        <w:t xml:space="preserve">The resource consequences of </w:t>
      </w:r>
      <w:r w:rsidR="00D31B07">
        <w:rPr>
          <w:rFonts w:cstheme="minorHAnsi"/>
          <w:sz w:val="24"/>
          <w:szCs w:val="24"/>
          <w:u w:val="single"/>
        </w:rPr>
        <w:t>‘</w:t>
      </w:r>
      <w:r w:rsidR="00F87662">
        <w:rPr>
          <w:rFonts w:cstheme="minorHAnsi"/>
          <w:sz w:val="24"/>
          <w:szCs w:val="24"/>
          <w:u w:val="single"/>
        </w:rPr>
        <w:t xml:space="preserve">Getting it </w:t>
      </w:r>
      <w:r w:rsidRPr="0077471D">
        <w:rPr>
          <w:rFonts w:cstheme="minorHAnsi"/>
          <w:sz w:val="24"/>
          <w:szCs w:val="24"/>
          <w:u w:val="single"/>
        </w:rPr>
        <w:t>R</w:t>
      </w:r>
      <w:r w:rsidR="00F87662">
        <w:rPr>
          <w:rFonts w:cstheme="minorHAnsi"/>
          <w:sz w:val="24"/>
          <w:szCs w:val="24"/>
          <w:u w:val="single"/>
        </w:rPr>
        <w:t xml:space="preserve">ight </w:t>
      </w:r>
      <w:proofErr w:type="gramStart"/>
      <w:r w:rsidRPr="0077471D">
        <w:rPr>
          <w:rFonts w:cstheme="minorHAnsi"/>
          <w:sz w:val="24"/>
          <w:szCs w:val="24"/>
          <w:u w:val="single"/>
        </w:rPr>
        <w:t>F</w:t>
      </w:r>
      <w:r w:rsidR="00F87662">
        <w:rPr>
          <w:rFonts w:cstheme="minorHAnsi"/>
          <w:sz w:val="24"/>
          <w:szCs w:val="24"/>
          <w:u w:val="single"/>
        </w:rPr>
        <w:t>or</w:t>
      </w:r>
      <w:proofErr w:type="gramEnd"/>
      <w:r w:rsidR="00F87662">
        <w:rPr>
          <w:rFonts w:cstheme="minorHAnsi"/>
          <w:sz w:val="24"/>
          <w:szCs w:val="24"/>
          <w:u w:val="single"/>
        </w:rPr>
        <w:t xml:space="preserve"> </w:t>
      </w:r>
      <w:r w:rsidR="00F87662" w:rsidRPr="0077471D">
        <w:rPr>
          <w:rFonts w:cstheme="minorHAnsi"/>
          <w:sz w:val="24"/>
          <w:szCs w:val="24"/>
          <w:u w:val="single"/>
        </w:rPr>
        <w:t>E</w:t>
      </w:r>
      <w:r w:rsidR="00F87662">
        <w:rPr>
          <w:rFonts w:cstheme="minorHAnsi"/>
          <w:sz w:val="24"/>
          <w:szCs w:val="24"/>
          <w:u w:val="single"/>
        </w:rPr>
        <w:t>veryone</w:t>
      </w:r>
      <w:r w:rsidR="00D31B07">
        <w:rPr>
          <w:rFonts w:cstheme="minorHAnsi"/>
          <w:sz w:val="24"/>
          <w:szCs w:val="24"/>
          <w:u w:val="single"/>
        </w:rPr>
        <w:t>’</w:t>
      </w:r>
      <w:r w:rsidR="00F87662">
        <w:rPr>
          <w:rFonts w:cstheme="minorHAnsi"/>
          <w:sz w:val="24"/>
          <w:szCs w:val="24"/>
          <w:u w:val="single"/>
        </w:rPr>
        <w:t xml:space="preserve"> </w:t>
      </w:r>
    </w:p>
    <w:p w14:paraId="5CDE1FC0" w14:textId="0C5C3E78" w:rsidR="0007292B" w:rsidRPr="00F87662" w:rsidRDefault="00E37356" w:rsidP="00112283">
      <w:pPr>
        <w:autoSpaceDE w:val="0"/>
        <w:autoSpaceDN w:val="0"/>
        <w:adjustRightInd w:val="0"/>
        <w:spacing w:after="0" w:line="240" w:lineRule="auto"/>
        <w:rPr>
          <w:rFonts w:cstheme="minorHAnsi"/>
          <w:sz w:val="24"/>
          <w:szCs w:val="24"/>
        </w:rPr>
      </w:pPr>
      <w:r w:rsidRPr="0077471D">
        <w:rPr>
          <w:rFonts w:cstheme="minorHAnsi"/>
          <w:sz w:val="24"/>
          <w:szCs w:val="24"/>
        </w:rPr>
        <w:t>The Government</w:t>
      </w:r>
      <w:r w:rsidR="00F87662">
        <w:rPr>
          <w:rFonts w:cstheme="minorHAnsi"/>
          <w:sz w:val="24"/>
          <w:szCs w:val="24"/>
        </w:rPr>
        <w:t xml:space="preserve"> plans to retain the eligibility system that determines need and allocates resources. </w:t>
      </w:r>
      <w:r w:rsidR="001A53B3">
        <w:rPr>
          <w:rFonts w:cstheme="minorHAnsi"/>
          <w:sz w:val="24"/>
          <w:szCs w:val="24"/>
        </w:rPr>
        <w:t>T</w:t>
      </w:r>
      <w:r w:rsidR="00F87662">
        <w:rPr>
          <w:rFonts w:cstheme="minorHAnsi"/>
          <w:sz w:val="24"/>
          <w:szCs w:val="24"/>
        </w:rPr>
        <w:t>he</w:t>
      </w:r>
      <w:r w:rsidR="00DB28D9">
        <w:rPr>
          <w:rFonts w:cstheme="minorHAnsi"/>
          <w:sz w:val="24"/>
          <w:szCs w:val="24"/>
        </w:rPr>
        <w:t xml:space="preserve"> plan is to</w:t>
      </w:r>
      <w:r w:rsidRPr="0077471D">
        <w:rPr>
          <w:rFonts w:cstheme="minorHAnsi"/>
          <w:sz w:val="24"/>
          <w:szCs w:val="24"/>
        </w:rPr>
        <w:t xml:space="preserve"> </w:t>
      </w:r>
      <w:r w:rsidR="00112283" w:rsidRPr="0077471D">
        <w:rPr>
          <w:rFonts w:cstheme="minorHAnsi"/>
          <w:sz w:val="24"/>
          <w:szCs w:val="24"/>
        </w:rPr>
        <w:t>‘</w:t>
      </w:r>
      <w:r w:rsidR="00112283" w:rsidRPr="0077471D">
        <w:rPr>
          <w:rFonts w:cstheme="minorHAnsi"/>
          <w:i/>
          <w:iCs/>
          <w:sz w:val="24"/>
          <w:szCs w:val="24"/>
        </w:rPr>
        <w:t>remove eligibility criteria in their current form</w:t>
      </w:r>
      <w:r w:rsidR="00112283" w:rsidRPr="0077471D">
        <w:rPr>
          <w:rFonts w:cstheme="minorHAnsi"/>
          <w:sz w:val="24"/>
          <w:szCs w:val="24"/>
        </w:rPr>
        <w:t>’ replac</w:t>
      </w:r>
      <w:r w:rsidR="00BA6F62" w:rsidRPr="0077471D">
        <w:rPr>
          <w:rFonts w:cstheme="minorHAnsi"/>
          <w:sz w:val="24"/>
          <w:szCs w:val="24"/>
        </w:rPr>
        <w:t>ing</w:t>
      </w:r>
      <w:r w:rsidR="00112283" w:rsidRPr="0077471D">
        <w:rPr>
          <w:rFonts w:cstheme="minorHAnsi"/>
          <w:sz w:val="24"/>
          <w:szCs w:val="24"/>
        </w:rPr>
        <w:t xml:space="preserve"> a ‘</w:t>
      </w:r>
      <w:r w:rsidR="00112283" w:rsidRPr="0077471D">
        <w:rPr>
          <w:rFonts w:cstheme="minorHAnsi"/>
          <w:i/>
          <w:iCs/>
          <w:sz w:val="24"/>
          <w:szCs w:val="24"/>
        </w:rPr>
        <w:t>focus on risk’</w:t>
      </w:r>
      <w:r w:rsidR="00112283" w:rsidRPr="0077471D">
        <w:rPr>
          <w:rFonts w:cstheme="minorHAnsi"/>
          <w:sz w:val="24"/>
          <w:szCs w:val="24"/>
        </w:rPr>
        <w:t xml:space="preserve"> with </w:t>
      </w:r>
      <w:r w:rsidR="00BA6F62" w:rsidRPr="0077471D">
        <w:rPr>
          <w:rFonts w:cstheme="minorHAnsi"/>
          <w:sz w:val="24"/>
          <w:szCs w:val="24"/>
        </w:rPr>
        <w:t xml:space="preserve">one </w:t>
      </w:r>
      <w:r w:rsidR="00112283" w:rsidRPr="0077471D">
        <w:rPr>
          <w:rFonts w:cstheme="minorHAnsi"/>
          <w:sz w:val="24"/>
          <w:szCs w:val="24"/>
        </w:rPr>
        <w:t>‘</w:t>
      </w:r>
      <w:r w:rsidR="00112283" w:rsidRPr="0077471D">
        <w:rPr>
          <w:rFonts w:cstheme="minorHAnsi"/>
          <w:i/>
          <w:iCs/>
          <w:sz w:val="24"/>
          <w:szCs w:val="24"/>
        </w:rPr>
        <w:t>enabling people to access the care and support that they need to lead a full life’</w:t>
      </w:r>
      <w:r w:rsidR="00F87662">
        <w:rPr>
          <w:rFonts w:cstheme="minorHAnsi"/>
          <w:i/>
          <w:iCs/>
          <w:sz w:val="24"/>
          <w:szCs w:val="24"/>
        </w:rPr>
        <w:t>.</w:t>
      </w:r>
      <w:r w:rsidR="00F87662">
        <w:rPr>
          <w:rFonts w:cstheme="minorHAnsi"/>
          <w:sz w:val="24"/>
          <w:szCs w:val="24"/>
        </w:rPr>
        <w:t xml:space="preserve"> In other words, the eligibility criteria will be expanded to all needs to </w:t>
      </w:r>
      <w:r w:rsidR="001A53B3">
        <w:rPr>
          <w:rFonts w:cstheme="minorHAnsi"/>
          <w:sz w:val="24"/>
          <w:szCs w:val="24"/>
        </w:rPr>
        <w:t>‘</w:t>
      </w:r>
      <w:r w:rsidR="00F87662" w:rsidRPr="00961E65">
        <w:rPr>
          <w:rFonts w:cstheme="minorHAnsi"/>
          <w:i/>
          <w:iCs/>
          <w:sz w:val="24"/>
          <w:szCs w:val="24"/>
        </w:rPr>
        <w:t>get it right for everyone</w:t>
      </w:r>
      <w:r w:rsidR="001A53B3" w:rsidRPr="00961E65">
        <w:rPr>
          <w:rFonts w:cstheme="minorHAnsi"/>
          <w:i/>
          <w:iCs/>
          <w:sz w:val="24"/>
          <w:szCs w:val="24"/>
        </w:rPr>
        <w:t>’</w:t>
      </w:r>
      <w:r w:rsidR="00F87662" w:rsidRPr="00961E65">
        <w:rPr>
          <w:rFonts w:cstheme="minorHAnsi"/>
          <w:i/>
          <w:iCs/>
          <w:sz w:val="24"/>
          <w:szCs w:val="24"/>
        </w:rPr>
        <w:t>.</w:t>
      </w:r>
    </w:p>
    <w:p w14:paraId="2D862D00" w14:textId="0F79322B" w:rsidR="00112283" w:rsidRPr="0077471D" w:rsidRDefault="00112283" w:rsidP="00112283">
      <w:pPr>
        <w:autoSpaceDE w:val="0"/>
        <w:autoSpaceDN w:val="0"/>
        <w:adjustRightInd w:val="0"/>
        <w:spacing w:after="0" w:line="240" w:lineRule="auto"/>
        <w:rPr>
          <w:rFonts w:cstheme="minorHAnsi"/>
          <w:sz w:val="24"/>
          <w:szCs w:val="24"/>
        </w:rPr>
      </w:pPr>
    </w:p>
    <w:p w14:paraId="690D31B3" w14:textId="7171199C" w:rsidR="00275CC2" w:rsidRPr="0077471D" w:rsidRDefault="00275CC2" w:rsidP="00BA6F62">
      <w:pPr>
        <w:autoSpaceDE w:val="0"/>
        <w:autoSpaceDN w:val="0"/>
        <w:adjustRightInd w:val="0"/>
        <w:spacing w:after="0" w:line="240" w:lineRule="auto"/>
        <w:rPr>
          <w:rFonts w:cstheme="minorHAnsi"/>
          <w:sz w:val="24"/>
          <w:szCs w:val="24"/>
        </w:rPr>
      </w:pPr>
      <w:r w:rsidRPr="0077471D">
        <w:rPr>
          <w:rFonts w:cstheme="minorHAnsi"/>
          <w:sz w:val="24"/>
          <w:szCs w:val="24"/>
        </w:rPr>
        <w:t>Under eligibility policies, n</w:t>
      </w:r>
      <w:r w:rsidR="00BA6F62" w:rsidRPr="0077471D">
        <w:rPr>
          <w:rFonts w:cstheme="minorHAnsi"/>
          <w:sz w:val="24"/>
          <w:szCs w:val="24"/>
        </w:rPr>
        <w:t xml:space="preserve">eeds declared eligible </w:t>
      </w:r>
      <w:r w:rsidRPr="0077471D">
        <w:rPr>
          <w:rFonts w:cstheme="minorHAnsi"/>
          <w:sz w:val="24"/>
          <w:szCs w:val="24"/>
        </w:rPr>
        <w:t>must be met</w:t>
      </w:r>
      <w:r w:rsidR="00BA6F62" w:rsidRPr="0077471D">
        <w:rPr>
          <w:rFonts w:cstheme="minorHAnsi"/>
          <w:sz w:val="24"/>
          <w:szCs w:val="24"/>
        </w:rPr>
        <w:t xml:space="preserve">. </w:t>
      </w:r>
      <w:r w:rsidRPr="0077471D">
        <w:rPr>
          <w:rFonts w:cstheme="minorHAnsi"/>
          <w:sz w:val="24"/>
          <w:szCs w:val="24"/>
        </w:rPr>
        <w:t xml:space="preserve">There are only two ways that expanding the eligibility criteria to meet all needs </w:t>
      </w:r>
      <w:r w:rsidR="001A53B3" w:rsidRPr="0077471D">
        <w:rPr>
          <w:rFonts w:cstheme="minorHAnsi"/>
          <w:sz w:val="24"/>
          <w:szCs w:val="24"/>
        </w:rPr>
        <w:t xml:space="preserve">that call for public resources </w:t>
      </w:r>
      <w:r w:rsidRPr="0077471D">
        <w:rPr>
          <w:rFonts w:cstheme="minorHAnsi"/>
          <w:sz w:val="24"/>
          <w:szCs w:val="24"/>
        </w:rPr>
        <w:t xml:space="preserve">for a ‘full life’ can be </w:t>
      </w:r>
      <w:proofErr w:type="gramStart"/>
      <w:r w:rsidRPr="0077471D">
        <w:rPr>
          <w:rFonts w:cstheme="minorHAnsi"/>
          <w:sz w:val="24"/>
          <w:szCs w:val="24"/>
        </w:rPr>
        <w:t>delivered;</w:t>
      </w:r>
      <w:proofErr w:type="gramEnd"/>
    </w:p>
    <w:p w14:paraId="28BCC0C4" w14:textId="51DEA575" w:rsidR="00275CC2" w:rsidRPr="0077471D" w:rsidRDefault="00275CC2" w:rsidP="00BA6F62">
      <w:pPr>
        <w:autoSpaceDE w:val="0"/>
        <w:autoSpaceDN w:val="0"/>
        <w:adjustRightInd w:val="0"/>
        <w:spacing w:after="0" w:line="240" w:lineRule="auto"/>
        <w:rPr>
          <w:rFonts w:cstheme="minorHAnsi"/>
          <w:sz w:val="24"/>
          <w:szCs w:val="24"/>
        </w:rPr>
      </w:pPr>
    </w:p>
    <w:p w14:paraId="657E66BF" w14:textId="77834967" w:rsidR="00275CC2" w:rsidRPr="00F87662" w:rsidRDefault="00275CC2" w:rsidP="00275CC2">
      <w:pPr>
        <w:pStyle w:val="ListParagraph"/>
        <w:numPr>
          <w:ilvl w:val="0"/>
          <w:numId w:val="2"/>
        </w:numPr>
        <w:autoSpaceDE w:val="0"/>
        <w:autoSpaceDN w:val="0"/>
        <w:adjustRightInd w:val="0"/>
        <w:spacing w:after="0" w:line="240" w:lineRule="auto"/>
        <w:rPr>
          <w:rFonts w:cstheme="minorHAnsi"/>
          <w:i/>
          <w:iCs/>
          <w:sz w:val="24"/>
          <w:szCs w:val="24"/>
        </w:rPr>
      </w:pPr>
      <w:r w:rsidRPr="0077471D">
        <w:rPr>
          <w:rFonts w:cstheme="minorHAnsi"/>
          <w:sz w:val="24"/>
          <w:szCs w:val="24"/>
        </w:rPr>
        <w:t xml:space="preserve">Project the cost and </w:t>
      </w:r>
      <w:r w:rsidR="00CF4237">
        <w:rPr>
          <w:rFonts w:cstheme="minorHAnsi"/>
          <w:sz w:val="24"/>
          <w:szCs w:val="24"/>
        </w:rPr>
        <w:t>set budgets</w:t>
      </w:r>
      <w:r w:rsidRPr="0077471D">
        <w:rPr>
          <w:rFonts w:cstheme="minorHAnsi"/>
          <w:sz w:val="24"/>
          <w:szCs w:val="24"/>
        </w:rPr>
        <w:t xml:space="preserve"> accordingly</w:t>
      </w:r>
    </w:p>
    <w:p w14:paraId="4555B2A9" w14:textId="4FB64CC8" w:rsidR="00275CC2" w:rsidRPr="0077471D" w:rsidRDefault="00275CC2" w:rsidP="00275CC2">
      <w:pPr>
        <w:pStyle w:val="ListParagraph"/>
        <w:numPr>
          <w:ilvl w:val="0"/>
          <w:numId w:val="2"/>
        </w:numPr>
        <w:autoSpaceDE w:val="0"/>
        <w:autoSpaceDN w:val="0"/>
        <w:adjustRightInd w:val="0"/>
        <w:spacing w:after="0" w:line="240" w:lineRule="auto"/>
        <w:rPr>
          <w:rFonts w:cstheme="minorHAnsi"/>
          <w:sz w:val="24"/>
          <w:szCs w:val="24"/>
        </w:rPr>
      </w:pPr>
      <w:r w:rsidRPr="0077471D">
        <w:rPr>
          <w:rFonts w:cstheme="minorHAnsi"/>
          <w:sz w:val="24"/>
          <w:szCs w:val="24"/>
        </w:rPr>
        <w:t xml:space="preserve">Deliver social care without a budget </w:t>
      </w:r>
    </w:p>
    <w:p w14:paraId="2E119BAD" w14:textId="74E6B7BC" w:rsidR="009942B3" w:rsidRPr="0077471D" w:rsidRDefault="009942B3" w:rsidP="009942B3">
      <w:pPr>
        <w:autoSpaceDE w:val="0"/>
        <w:autoSpaceDN w:val="0"/>
        <w:adjustRightInd w:val="0"/>
        <w:spacing w:after="0" w:line="240" w:lineRule="auto"/>
        <w:rPr>
          <w:rFonts w:cstheme="minorHAnsi"/>
          <w:sz w:val="24"/>
          <w:szCs w:val="24"/>
        </w:rPr>
      </w:pPr>
    </w:p>
    <w:p w14:paraId="52A9BAC6" w14:textId="637DF487" w:rsidR="00CF4237" w:rsidRDefault="009942B3" w:rsidP="009942B3">
      <w:pPr>
        <w:autoSpaceDE w:val="0"/>
        <w:autoSpaceDN w:val="0"/>
        <w:adjustRightInd w:val="0"/>
        <w:spacing w:after="0" w:line="240" w:lineRule="auto"/>
        <w:rPr>
          <w:rFonts w:cstheme="minorHAnsi"/>
          <w:sz w:val="24"/>
          <w:szCs w:val="24"/>
        </w:rPr>
      </w:pPr>
      <w:r w:rsidRPr="0077471D">
        <w:rPr>
          <w:rFonts w:cstheme="minorHAnsi"/>
          <w:sz w:val="24"/>
          <w:szCs w:val="24"/>
        </w:rPr>
        <w:t xml:space="preserve">The </w:t>
      </w:r>
      <w:r w:rsidR="00275CC2" w:rsidRPr="0077471D">
        <w:rPr>
          <w:rFonts w:cstheme="minorHAnsi"/>
          <w:sz w:val="24"/>
          <w:szCs w:val="24"/>
        </w:rPr>
        <w:t>first</w:t>
      </w:r>
      <w:r w:rsidR="00F87662">
        <w:rPr>
          <w:rFonts w:cstheme="minorHAnsi"/>
          <w:sz w:val="24"/>
          <w:szCs w:val="24"/>
        </w:rPr>
        <w:t xml:space="preserve"> </w:t>
      </w:r>
      <w:r w:rsidR="00275CC2" w:rsidRPr="0077471D">
        <w:rPr>
          <w:rFonts w:cstheme="minorHAnsi"/>
          <w:sz w:val="24"/>
          <w:szCs w:val="24"/>
        </w:rPr>
        <w:t xml:space="preserve">is undeliverable. The </w:t>
      </w:r>
      <w:r w:rsidRPr="0077471D">
        <w:rPr>
          <w:rFonts w:cstheme="minorHAnsi"/>
          <w:sz w:val="24"/>
          <w:szCs w:val="24"/>
        </w:rPr>
        <w:t>uniqueness of individual need</w:t>
      </w:r>
      <w:r w:rsidR="00042E2A" w:rsidRPr="0077471D">
        <w:rPr>
          <w:rFonts w:cstheme="minorHAnsi"/>
          <w:sz w:val="24"/>
          <w:szCs w:val="24"/>
        </w:rPr>
        <w:t>s</w:t>
      </w:r>
      <w:r w:rsidRPr="0077471D">
        <w:rPr>
          <w:rFonts w:cstheme="minorHAnsi"/>
          <w:sz w:val="24"/>
          <w:szCs w:val="24"/>
        </w:rPr>
        <w:t xml:space="preserve"> and the huge variability in the cost of meeting them makes </w:t>
      </w:r>
      <w:r w:rsidR="00961E65">
        <w:rPr>
          <w:rFonts w:cstheme="minorHAnsi"/>
          <w:sz w:val="24"/>
          <w:szCs w:val="24"/>
        </w:rPr>
        <w:t>the exercise</w:t>
      </w:r>
      <w:r w:rsidRPr="0077471D">
        <w:rPr>
          <w:rFonts w:cstheme="minorHAnsi"/>
          <w:sz w:val="24"/>
          <w:szCs w:val="24"/>
        </w:rPr>
        <w:t xml:space="preserve"> arithmetically </w:t>
      </w:r>
      <w:r w:rsidR="001A53B3">
        <w:rPr>
          <w:rFonts w:cstheme="minorHAnsi"/>
          <w:sz w:val="24"/>
          <w:szCs w:val="24"/>
        </w:rPr>
        <w:t>impossible</w:t>
      </w:r>
      <w:r w:rsidR="00275CC2" w:rsidRPr="0077471D">
        <w:rPr>
          <w:rFonts w:cstheme="minorHAnsi"/>
          <w:sz w:val="24"/>
          <w:szCs w:val="24"/>
        </w:rPr>
        <w:t>.</w:t>
      </w:r>
      <w:r w:rsidR="00042E2A" w:rsidRPr="0077471D">
        <w:rPr>
          <w:rFonts w:cstheme="minorHAnsi"/>
          <w:sz w:val="24"/>
          <w:szCs w:val="24"/>
        </w:rPr>
        <w:t xml:space="preserve"> </w:t>
      </w:r>
      <w:r w:rsidR="00CF4237">
        <w:rPr>
          <w:rFonts w:cstheme="minorHAnsi"/>
          <w:sz w:val="24"/>
          <w:szCs w:val="24"/>
        </w:rPr>
        <w:t>The consultation document affirms its commitment to a ‘</w:t>
      </w:r>
      <w:r w:rsidR="00CF4237" w:rsidRPr="00CF4237">
        <w:rPr>
          <w:rFonts w:cstheme="minorHAnsi"/>
          <w:i/>
          <w:iCs/>
          <w:sz w:val="24"/>
          <w:szCs w:val="24"/>
        </w:rPr>
        <w:t>national distribution formula’</w:t>
      </w:r>
      <w:r w:rsidR="00CF4237">
        <w:rPr>
          <w:rFonts w:cstheme="minorHAnsi"/>
          <w:sz w:val="24"/>
          <w:szCs w:val="24"/>
        </w:rPr>
        <w:t xml:space="preserve"> to</w:t>
      </w:r>
      <w:r w:rsidR="001A53B3">
        <w:rPr>
          <w:rFonts w:cstheme="minorHAnsi"/>
          <w:sz w:val="24"/>
          <w:szCs w:val="24"/>
        </w:rPr>
        <w:t xml:space="preserve"> identify and allocate resource levels. </w:t>
      </w:r>
      <w:r w:rsidR="00CF4237">
        <w:rPr>
          <w:rFonts w:cstheme="minorHAnsi"/>
          <w:sz w:val="24"/>
          <w:szCs w:val="24"/>
        </w:rPr>
        <w:t xml:space="preserve"> </w:t>
      </w:r>
      <w:r w:rsidR="001A53B3">
        <w:rPr>
          <w:rFonts w:cstheme="minorHAnsi"/>
          <w:sz w:val="24"/>
          <w:szCs w:val="24"/>
        </w:rPr>
        <w:t>But c</w:t>
      </w:r>
      <w:r w:rsidR="00042E2A" w:rsidRPr="0077471D">
        <w:rPr>
          <w:rFonts w:cstheme="minorHAnsi"/>
          <w:sz w:val="24"/>
          <w:szCs w:val="24"/>
        </w:rPr>
        <w:t>urrent formulae get nowhere near to producing allocations</w:t>
      </w:r>
      <w:r w:rsidR="00CF4237" w:rsidRPr="00CF4237">
        <w:rPr>
          <w:rFonts w:cstheme="minorHAnsi"/>
          <w:sz w:val="24"/>
          <w:szCs w:val="24"/>
        </w:rPr>
        <w:t xml:space="preserve"> </w:t>
      </w:r>
      <w:r w:rsidR="00CF4237" w:rsidRPr="0077471D">
        <w:rPr>
          <w:rFonts w:cstheme="minorHAnsi"/>
          <w:sz w:val="24"/>
          <w:szCs w:val="24"/>
        </w:rPr>
        <w:t>either sufficient or equitable</w:t>
      </w:r>
      <w:r w:rsidR="00042E2A" w:rsidRPr="0077471D">
        <w:rPr>
          <w:rFonts w:cstheme="minorHAnsi"/>
          <w:sz w:val="24"/>
          <w:szCs w:val="24"/>
        </w:rPr>
        <w:t xml:space="preserve">. </w:t>
      </w:r>
      <w:r w:rsidR="00CF4237">
        <w:rPr>
          <w:rFonts w:cstheme="minorHAnsi"/>
          <w:sz w:val="24"/>
          <w:szCs w:val="24"/>
        </w:rPr>
        <w:t>Councils serving affluent communities</w:t>
      </w:r>
      <w:r w:rsidR="001A53B3">
        <w:rPr>
          <w:rFonts w:cstheme="minorHAnsi"/>
          <w:sz w:val="24"/>
          <w:szCs w:val="24"/>
        </w:rPr>
        <w:t>, given they have</w:t>
      </w:r>
      <w:r w:rsidR="00DB28D9">
        <w:rPr>
          <w:rFonts w:cstheme="minorHAnsi"/>
          <w:sz w:val="24"/>
          <w:szCs w:val="24"/>
        </w:rPr>
        <w:t xml:space="preserve"> far</w:t>
      </w:r>
      <w:r w:rsidR="00CF4237">
        <w:rPr>
          <w:rFonts w:cstheme="minorHAnsi"/>
          <w:sz w:val="24"/>
          <w:szCs w:val="24"/>
        </w:rPr>
        <w:t xml:space="preserve"> fewer service users per population </w:t>
      </w:r>
      <w:r w:rsidR="001A53B3">
        <w:rPr>
          <w:rFonts w:cstheme="minorHAnsi"/>
          <w:sz w:val="24"/>
          <w:szCs w:val="24"/>
        </w:rPr>
        <w:t xml:space="preserve">than councils serving deprived communities, </w:t>
      </w:r>
      <w:r w:rsidR="00CF4237">
        <w:rPr>
          <w:rFonts w:cstheme="minorHAnsi"/>
          <w:sz w:val="24"/>
          <w:szCs w:val="24"/>
        </w:rPr>
        <w:t xml:space="preserve">have allocations that allow them to provide </w:t>
      </w:r>
      <w:r w:rsidR="00CF4237" w:rsidRPr="00CF4237">
        <w:rPr>
          <w:rFonts w:cstheme="minorHAnsi"/>
          <w:b/>
          <w:bCs/>
          <w:sz w:val="24"/>
          <w:szCs w:val="24"/>
        </w:rPr>
        <w:t>70%</w:t>
      </w:r>
      <w:r w:rsidR="00CF4237">
        <w:rPr>
          <w:rFonts w:cstheme="minorHAnsi"/>
          <w:sz w:val="24"/>
          <w:szCs w:val="24"/>
        </w:rPr>
        <w:t xml:space="preserve"> more support to people</w:t>
      </w:r>
      <w:r w:rsidR="001A53B3">
        <w:rPr>
          <w:rStyle w:val="FootnoteReference"/>
          <w:rFonts w:cstheme="minorHAnsi"/>
          <w:sz w:val="24"/>
          <w:szCs w:val="24"/>
        </w:rPr>
        <w:footnoteReference w:id="1"/>
      </w:r>
      <w:r w:rsidR="001A53B3">
        <w:rPr>
          <w:rFonts w:cstheme="minorHAnsi"/>
          <w:sz w:val="24"/>
          <w:szCs w:val="24"/>
        </w:rPr>
        <w:t>.</w:t>
      </w:r>
    </w:p>
    <w:p w14:paraId="467C6064" w14:textId="77777777" w:rsidR="00CF4237" w:rsidRDefault="00CF4237" w:rsidP="009942B3">
      <w:pPr>
        <w:autoSpaceDE w:val="0"/>
        <w:autoSpaceDN w:val="0"/>
        <w:adjustRightInd w:val="0"/>
        <w:spacing w:after="0" w:line="240" w:lineRule="auto"/>
        <w:rPr>
          <w:rFonts w:cstheme="minorHAnsi"/>
          <w:sz w:val="24"/>
          <w:szCs w:val="24"/>
        </w:rPr>
      </w:pPr>
    </w:p>
    <w:p w14:paraId="0809C8E3" w14:textId="29EB00BD" w:rsidR="00CF4237" w:rsidRPr="0077471D" w:rsidRDefault="00CF4237" w:rsidP="009942B3">
      <w:pPr>
        <w:autoSpaceDE w:val="0"/>
        <w:autoSpaceDN w:val="0"/>
        <w:adjustRightInd w:val="0"/>
        <w:spacing w:after="0" w:line="240" w:lineRule="auto"/>
        <w:rPr>
          <w:rFonts w:cstheme="minorHAnsi"/>
          <w:sz w:val="24"/>
          <w:szCs w:val="24"/>
        </w:rPr>
      </w:pPr>
      <w:r>
        <w:rPr>
          <w:rFonts w:cstheme="minorHAnsi"/>
          <w:sz w:val="24"/>
          <w:szCs w:val="24"/>
        </w:rPr>
        <w:t xml:space="preserve">There is no known science that will make these formulae fit for the purpose of yielding budgets that are </w:t>
      </w:r>
      <w:r w:rsidR="00961E65">
        <w:rPr>
          <w:rFonts w:cstheme="minorHAnsi"/>
          <w:sz w:val="24"/>
          <w:szCs w:val="24"/>
        </w:rPr>
        <w:t xml:space="preserve">either sufficient or </w:t>
      </w:r>
      <w:r>
        <w:rPr>
          <w:rFonts w:cstheme="minorHAnsi"/>
          <w:sz w:val="24"/>
          <w:szCs w:val="24"/>
        </w:rPr>
        <w:t xml:space="preserve">fair. </w:t>
      </w:r>
      <w:r w:rsidR="004C4503">
        <w:rPr>
          <w:rFonts w:cstheme="minorHAnsi"/>
          <w:sz w:val="24"/>
          <w:szCs w:val="24"/>
        </w:rPr>
        <w:t>Further evidence of t</w:t>
      </w:r>
      <w:r>
        <w:rPr>
          <w:rFonts w:cstheme="minorHAnsi"/>
          <w:sz w:val="24"/>
          <w:szCs w:val="24"/>
        </w:rPr>
        <w:t xml:space="preserve">he impossibility of </w:t>
      </w:r>
      <w:r w:rsidR="004C4503">
        <w:rPr>
          <w:rFonts w:cstheme="minorHAnsi"/>
          <w:sz w:val="24"/>
          <w:szCs w:val="24"/>
        </w:rPr>
        <w:t xml:space="preserve">reliably </w:t>
      </w:r>
      <w:r>
        <w:rPr>
          <w:rFonts w:cstheme="minorHAnsi"/>
          <w:sz w:val="24"/>
          <w:szCs w:val="24"/>
        </w:rPr>
        <w:t>predicting the cost of meeting needs is at the individual level. S</w:t>
      </w:r>
      <w:r w:rsidR="00042E2A" w:rsidRPr="0077471D">
        <w:rPr>
          <w:rFonts w:cstheme="minorHAnsi"/>
          <w:sz w:val="24"/>
          <w:szCs w:val="24"/>
        </w:rPr>
        <w:t>everal years</w:t>
      </w:r>
      <w:r>
        <w:rPr>
          <w:rFonts w:cstheme="minorHAnsi"/>
          <w:sz w:val="24"/>
          <w:szCs w:val="24"/>
        </w:rPr>
        <w:t xml:space="preserve"> of intensive effort north and south of the border</w:t>
      </w:r>
      <w:r w:rsidR="00042E2A" w:rsidRPr="0077471D">
        <w:rPr>
          <w:rFonts w:cstheme="minorHAnsi"/>
          <w:sz w:val="24"/>
          <w:szCs w:val="24"/>
        </w:rPr>
        <w:t xml:space="preserve"> to find a formula that can </w:t>
      </w:r>
      <w:r w:rsidR="00957C9F" w:rsidRPr="0077471D">
        <w:rPr>
          <w:rFonts w:cstheme="minorHAnsi"/>
          <w:sz w:val="24"/>
          <w:szCs w:val="24"/>
        </w:rPr>
        <w:t>relied upon for</w:t>
      </w:r>
      <w:r w:rsidR="00042E2A" w:rsidRPr="0077471D">
        <w:rPr>
          <w:rFonts w:cstheme="minorHAnsi"/>
          <w:sz w:val="24"/>
          <w:szCs w:val="24"/>
        </w:rPr>
        <w:t xml:space="preserve"> </w:t>
      </w:r>
      <w:r w:rsidR="00957C9F" w:rsidRPr="0077471D">
        <w:rPr>
          <w:rFonts w:cstheme="minorHAnsi"/>
          <w:sz w:val="24"/>
          <w:szCs w:val="24"/>
        </w:rPr>
        <w:t>‘</w:t>
      </w:r>
      <w:r w:rsidR="00042E2A" w:rsidRPr="0077471D">
        <w:rPr>
          <w:rFonts w:cstheme="minorHAnsi"/>
          <w:sz w:val="24"/>
          <w:szCs w:val="24"/>
        </w:rPr>
        <w:t>up-front</w:t>
      </w:r>
      <w:r w:rsidR="00957C9F" w:rsidRPr="0077471D">
        <w:rPr>
          <w:rFonts w:cstheme="minorHAnsi"/>
          <w:sz w:val="24"/>
          <w:szCs w:val="24"/>
        </w:rPr>
        <w:t>’</w:t>
      </w:r>
      <w:r w:rsidR="00042E2A" w:rsidRPr="0077471D">
        <w:rPr>
          <w:rFonts w:cstheme="minorHAnsi"/>
          <w:sz w:val="24"/>
          <w:szCs w:val="24"/>
        </w:rPr>
        <w:t xml:space="preserve"> allocations</w:t>
      </w:r>
      <w:r>
        <w:rPr>
          <w:rFonts w:cstheme="minorHAnsi"/>
          <w:sz w:val="24"/>
          <w:szCs w:val="24"/>
        </w:rPr>
        <w:t xml:space="preserve"> has proven fruitless</w:t>
      </w:r>
      <w:r w:rsidR="00042E2A" w:rsidRPr="0077471D">
        <w:rPr>
          <w:rFonts w:cstheme="minorHAnsi"/>
          <w:sz w:val="24"/>
          <w:szCs w:val="24"/>
        </w:rPr>
        <w:t>.</w:t>
      </w:r>
    </w:p>
    <w:p w14:paraId="38AFEF94" w14:textId="77777777" w:rsidR="001A53B3" w:rsidRDefault="001A53B3" w:rsidP="009942B3">
      <w:pPr>
        <w:autoSpaceDE w:val="0"/>
        <w:autoSpaceDN w:val="0"/>
        <w:adjustRightInd w:val="0"/>
        <w:spacing w:after="0" w:line="240" w:lineRule="auto"/>
        <w:rPr>
          <w:rFonts w:cstheme="minorHAnsi"/>
          <w:sz w:val="24"/>
          <w:szCs w:val="24"/>
        </w:rPr>
      </w:pPr>
    </w:p>
    <w:p w14:paraId="39AF9616" w14:textId="52B07E8F" w:rsidR="00042E2A" w:rsidRPr="0077471D" w:rsidRDefault="00275CC2" w:rsidP="009942B3">
      <w:pPr>
        <w:autoSpaceDE w:val="0"/>
        <w:autoSpaceDN w:val="0"/>
        <w:adjustRightInd w:val="0"/>
        <w:spacing w:after="0" w:line="240" w:lineRule="auto"/>
        <w:rPr>
          <w:rFonts w:cstheme="minorHAnsi"/>
          <w:sz w:val="24"/>
          <w:szCs w:val="24"/>
        </w:rPr>
      </w:pPr>
      <w:r w:rsidRPr="0077471D">
        <w:rPr>
          <w:rFonts w:cstheme="minorHAnsi"/>
          <w:sz w:val="24"/>
          <w:szCs w:val="24"/>
        </w:rPr>
        <w:lastRenderedPageBreak/>
        <w:t>Th</w:t>
      </w:r>
      <w:r w:rsidR="008F7045" w:rsidRPr="0077471D">
        <w:rPr>
          <w:rFonts w:cstheme="minorHAnsi"/>
          <w:sz w:val="24"/>
          <w:szCs w:val="24"/>
        </w:rPr>
        <w:t>is leaves the</w:t>
      </w:r>
      <w:r w:rsidR="00AC3AE8" w:rsidRPr="0077471D">
        <w:rPr>
          <w:rFonts w:cstheme="minorHAnsi"/>
          <w:sz w:val="24"/>
          <w:szCs w:val="24"/>
        </w:rPr>
        <w:t xml:space="preserve"> second option</w:t>
      </w:r>
      <w:r w:rsidR="004C4503">
        <w:rPr>
          <w:rFonts w:cstheme="minorHAnsi"/>
          <w:sz w:val="24"/>
          <w:szCs w:val="24"/>
        </w:rPr>
        <w:t xml:space="preserve"> above</w:t>
      </w:r>
      <w:r w:rsidR="00AC3AE8" w:rsidRPr="0077471D">
        <w:rPr>
          <w:rFonts w:cstheme="minorHAnsi"/>
          <w:sz w:val="24"/>
          <w:szCs w:val="24"/>
        </w:rPr>
        <w:t xml:space="preserve"> </w:t>
      </w:r>
      <w:r w:rsidR="00903D4A" w:rsidRPr="0077471D">
        <w:rPr>
          <w:rFonts w:cstheme="minorHAnsi"/>
          <w:sz w:val="24"/>
          <w:szCs w:val="24"/>
        </w:rPr>
        <w:t>a</w:t>
      </w:r>
      <w:r w:rsidRPr="0077471D">
        <w:rPr>
          <w:rFonts w:cstheme="minorHAnsi"/>
          <w:sz w:val="24"/>
          <w:szCs w:val="24"/>
        </w:rPr>
        <w:t>s the only realistic way to deliver the commitment</w:t>
      </w:r>
      <w:r w:rsidR="008F7045" w:rsidRPr="0077471D">
        <w:rPr>
          <w:rFonts w:cstheme="minorHAnsi"/>
          <w:sz w:val="24"/>
          <w:szCs w:val="24"/>
        </w:rPr>
        <w:t xml:space="preserve"> to expand the eligibility criteria to all needs for a </w:t>
      </w:r>
      <w:r w:rsidR="00CF4237">
        <w:rPr>
          <w:rFonts w:cstheme="minorHAnsi"/>
          <w:sz w:val="24"/>
          <w:szCs w:val="24"/>
        </w:rPr>
        <w:t>‘</w:t>
      </w:r>
      <w:r w:rsidR="008F7045" w:rsidRPr="00CF4237">
        <w:rPr>
          <w:rFonts w:cstheme="minorHAnsi"/>
          <w:i/>
          <w:iCs/>
          <w:sz w:val="24"/>
          <w:szCs w:val="24"/>
        </w:rPr>
        <w:t>full life</w:t>
      </w:r>
      <w:r w:rsidR="00CF4237" w:rsidRPr="00CF4237">
        <w:rPr>
          <w:rFonts w:cstheme="minorHAnsi"/>
          <w:i/>
          <w:iCs/>
          <w:sz w:val="24"/>
          <w:szCs w:val="24"/>
        </w:rPr>
        <w:t>’</w:t>
      </w:r>
      <w:r w:rsidRPr="0077471D">
        <w:rPr>
          <w:rFonts w:cstheme="minorHAnsi"/>
          <w:sz w:val="24"/>
          <w:szCs w:val="24"/>
        </w:rPr>
        <w:t>.</w:t>
      </w:r>
      <w:r w:rsidR="008F7045" w:rsidRPr="0077471D">
        <w:rPr>
          <w:rFonts w:cstheme="minorHAnsi"/>
          <w:sz w:val="24"/>
          <w:szCs w:val="24"/>
        </w:rPr>
        <w:t xml:space="preserve"> </w:t>
      </w:r>
      <w:r w:rsidR="00903D4A" w:rsidRPr="0077471D">
        <w:rPr>
          <w:rFonts w:cstheme="minorHAnsi"/>
          <w:sz w:val="24"/>
          <w:szCs w:val="24"/>
        </w:rPr>
        <w:t>This</w:t>
      </w:r>
      <w:r w:rsidR="008F7045" w:rsidRPr="0077471D">
        <w:rPr>
          <w:rFonts w:cstheme="minorHAnsi"/>
          <w:sz w:val="24"/>
          <w:szCs w:val="24"/>
        </w:rPr>
        <w:t xml:space="preserve"> would</w:t>
      </w:r>
      <w:r w:rsidR="00903D4A" w:rsidRPr="0077471D">
        <w:rPr>
          <w:rFonts w:cstheme="minorHAnsi"/>
          <w:sz w:val="24"/>
          <w:szCs w:val="24"/>
        </w:rPr>
        <w:t>, of course,</w:t>
      </w:r>
      <w:r w:rsidR="008F7045" w:rsidRPr="0077471D">
        <w:rPr>
          <w:rFonts w:cstheme="minorHAnsi"/>
          <w:sz w:val="24"/>
          <w:szCs w:val="24"/>
        </w:rPr>
        <w:t xml:space="preserve"> be an ideal solution for the people who rely on social care. </w:t>
      </w:r>
    </w:p>
    <w:p w14:paraId="2934B5CE" w14:textId="77777777" w:rsidR="00042E2A" w:rsidRPr="0077471D" w:rsidRDefault="00042E2A" w:rsidP="009942B3">
      <w:pPr>
        <w:autoSpaceDE w:val="0"/>
        <w:autoSpaceDN w:val="0"/>
        <w:adjustRightInd w:val="0"/>
        <w:spacing w:after="0" w:line="240" w:lineRule="auto"/>
        <w:rPr>
          <w:rFonts w:cstheme="minorHAnsi"/>
          <w:sz w:val="24"/>
          <w:szCs w:val="24"/>
        </w:rPr>
      </w:pPr>
    </w:p>
    <w:p w14:paraId="49B739C9" w14:textId="0F8DADB4" w:rsidR="008F7045" w:rsidRPr="0077471D" w:rsidRDefault="008F7045" w:rsidP="009942B3">
      <w:pPr>
        <w:autoSpaceDE w:val="0"/>
        <w:autoSpaceDN w:val="0"/>
        <w:adjustRightInd w:val="0"/>
        <w:spacing w:after="0" w:line="240" w:lineRule="auto"/>
        <w:rPr>
          <w:rFonts w:cstheme="minorHAnsi"/>
          <w:sz w:val="24"/>
          <w:szCs w:val="24"/>
        </w:rPr>
      </w:pPr>
      <w:r w:rsidRPr="0077471D">
        <w:rPr>
          <w:rFonts w:cstheme="minorHAnsi"/>
          <w:sz w:val="24"/>
          <w:szCs w:val="24"/>
        </w:rPr>
        <w:t>However, the document makes no such commitment. Indeed, there ar</w:t>
      </w:r>
      <w:r w:rsidR="00903D4A" w:rsidRPr="0077471D">
        <w:rPr>
          <w:rFonts w:cstheme="minorHAnsi"/>
          <w:sz w:val="24"/>
          <w:szCs w:val="24"/>
        </w:rPr>
        <w:t>e</w:t>
      </w:r>
      <w:r w:rsidRPr="0077471D">
        <w:rPr>
          <w:rFonts w:cstheme="minorHAnsi"/>
          <w:sz w:val="24"/>
          <w:szCs w:val="24"/>
        </w:rPr>
        <w:t xml:space="preserve"> specific references that </w:t>
      </w:r>
      <w:r w:rsidR="00903D4A" w:rsidRPr="0077471D">
        <w:rPr>
          <w:rFonts w:cstheme="minorHAnsi"/>
          <w:sz w:val="24"/>
          <w:szCs w:val="24"/>
        </w:rPr>
        <w:t xml:space="preserve">make it clear </w:t>
      </w:r>
      <w:r w:rsidR="001A53B3">
        <w:rPr>
          <w:rFonts w:cstheme="minorHAnsi"/>
          <w:sz w:val="24"/>
          <w:szCs w:val="24"/>
        </w:rPr>
        <w:t>it</w:t>
      </w:r>
      <w:r w:rsidRPr="0077471D">
        <w:rPr>
          <w:rFonts w:cstheme="minorHAnsi"/>
          <w:sz w:val="24"/>
          <w:szCs w:val="24"/>
        </w:rPr>
        <w:t xml:space="preserve"> will not </w:t>
      </w:r>
      <w:proofErr w:type="gramStart"/>
      <w:r w:rsidR="00CF4237">
        <w:rPr>
          <w:rFonts w:cstheme="minorHAnsi"/>
          <w:sz w:val="24"/>
          <w:szCs w:val="24"/>
        </w:rPr>
        <w:t>happen</w:t>
      </w:r>
      <w:r w:rsidRPr="0077471D">
        <w:rPr>
          <w:rFonts w:cstheme="minorHAnsi"/>
          <w:sz w:val="24"/>
          <w:szCs w:val="24"/>
        </w:rPr>
        <w:t>;</w:t>
      </w:r>
      <w:proofErr w:type="gramEnd"/>
    </w:p>
    <w:p w14:paraId="0C8D9DBB" w14:textId="2FE8B85F" w:rsidR="008F7045" w:rsidRPr="0077471D" w:rsidRDefault="008F7045" w:rsidP="009942B3">
      <w:pPr>
        <w:autoSpaceDE w:val="0"/>
        <w:autoSpaceDN w:val="0"/>
        <w:adjustRightInd w:val="0"/>
        <w:spacing w:after="0" w:line="240" w:lineRule="auto"/>
        <w:rPr>
          <w:rFonts w:cstheme="minorHAnsi"/>
          <w:sz w:val="24"/>
          <w:szCs w:val="24"/>
        </w:rPr>
      </w:pPr>
    </w:p>
    <w:p w14:paraId="44847BA0" w14:textId="62FFA05C" w:rsidR="008F7045" w:rsidRPr="0077471D" w:rsidRDefault="008F7045" w:rsidP="008F7045">
      <w:pPr>
        <w:pStyle w:val="ListParagraph"/>
        <w:numPr>
          <w:ilvl w:val="0"/>
          <w:numId w:val="4"/>
        </w:numPr>
        <w:autoSpaceDE w:val="0"/>
        <w:autoSpaceDN w:val="0"/>
        <w:adjustRightInd w:val="0"/>
        <w:spacing w:after="0" w:line="240" w:lineRule="auto"/>
        <w:rPr>
          <w:rFonts w:cstheme="minorHAnsi"/>
          <w:i/>
          <w:iCs/>
          <w:sz w:val="24"/>
          <w:szCs w:val="24"/>
        </w:rPr>
      </w:pPr>
      <w:r w:rsidRPr="0077471D">
        <w:rPr>
          <w:rFonts w:cstheme="minorHAnsi"/>
          <w:sz w:val="24"/>
          <w:szCs w:val="24"/>
        </w:rPr>
        <w:t>There is a rather dark warning that ‘</w:t>
      </w:r>
      <w:proofErr w:type="gramStart"/>
      <w:r w:rsidRPr="0077471D">
        <w:rPr>
          <w:rFonts w:cstheme="minorHAnsi"/>
          <w:sz w:val="24"/>
          <w:szCs w:val="24"/>
        </w:rPr>
        <w:t>…..</w:t>
      </w:r>
      <w:proofErr w:type="gramEnd"/>
      <w:r w:rsidRPr="0077471D">
        <w:rPr>
          <w:rFonts w:cstheme="minorHAnsi"/>
          <w:i/>
          <w:iCs/>
          <w:sz w:val="24"/>
          <w:szCs w:val="24"/>
        </w:rPr>
        <w:t>public resources are still limited’</w:t>
      </w:r>
      <w:r w:rsidRPr="0077471D">
        <w:rPr>
          <w:rFonts w:cstheme="minorHAnsi"/>
          <w:sz w:val="24"/>
          <w:szCs w:val="24"/>
        </w:rPr>
        <w:t xml:space="preserve"> clearly indicating that resources </w:t>
      </w:r>
      <w:r w:rsidR="00CF4237">
        <w:rPr>
          <w:rFonts w:cstheme="minorHAnsi"/>
          <w:sz w:val="24"/>
          <w:szCs w:val="24"/>
        </w:rPr>
        <w:t>will</w:t>
      </w:r>
      <w:r w:rsidRPr="0077471D">
        <w:rPr>
          <w:rFonts w:cstheme="minorHAnsi"/>
          <w:sz w:val="24"/>
          <w:szCs w:val="24"/>
        </w:rPr>
        <w:t xml:space="preserve"> limit ambition, but without any attempt to say by how much</w:t>
      </w:r>
      <w:r w:rsidR="00903D4A" w:rsidRPr="0077471D">
        <w:rPr>
          <w:rFonts w:cstheme="minorHAnsi"/>
          <w:sz w:val="24"/>
          <w:szCs w:val="24"/>
        </w:rPr>
        <w:t xml:space="preserve"> or how any shortfall will be managed</w:t>
      </w:r>
      <w:r w:rsidRPr="0077471D">
        <w:rPr>
          <w:rFonts w:cstheme="minorHAnsi"/>
          <w:sz w:val="24"/>
          <w:szCs w:val="24"/>
        </w:rPr>
        <w:t>.</w:t>
      </w:r>
    </w:p>
    <w:p w14:paraId="50FF9526" w14:textId="77777777" w:rsidR="008F7045" w:rsidRPr="0077471D" w:rsidRDefault="008F7045" w:rsidP="008F7045">
      <w:pPr>
        <w:pStyle w:val="ListParagraph"/>
        <w:autoSpaceDE w:val="0"/>
        <w:autoSpaceDN w:val="0"/>
        <w:adjustRightInd w:val="0"/>
        <w:spacing w:after="0" w:line="240" w:lineRule="auto"/>
        <w:rPr>
          <w:rFonts w:cstheme="minorHAnsi"/>
          <w:sz w:val="24"/>
          <w:szCs w:val="24"/>
        </w:rPr>
      </w:pPr>
    </w:p>
    <w:p w14:paraId="0DF5D926" w14:textId="3CCCDC98" w:rsidR="008F7045" w:rsidRPr="0077471D" w:rsidRDefault="008F7045" w:rsidP="008F7045">
      <w:pPr>
        <w:pStyle w:val="ListParagraph"/>
        <w:autoSpaceDE w:val="0"/>
        <w:autoSpaceDN w:val="0"/>
        <w:adjustRightInd w:val="0"/>
        <w:spacing w:after="0" w:line="240" w:lineRule="auto"/>
        <w:rPr>
          <w:rFonts w:cstheme="minorHAnsi"/>
          <w:sz w:val="24"/>
          <w:szCs w:val="24"/>
        </w:rPr>
      </w:pPr>
      <w:r w:rsidRPr="0077471D">
        <w:rPr>
          <w:rFonts w:cstheme="minorHAnsi"/>
          <w:sz w:val="24"/>
          <w:szCs w:val="24"/>
        </w:rPr>
        <w:t xml:space="preserve">This passage goes on to </w:t>
      </w:r>
      <w:proofErr w:type="gramStart"/>
      <w:r w:rsidRPr="0077471D">
        <w:rPr>
          <w:rFonts w:cstheme="minorHAnsi"/>
          <w:sz w:val="24"/>
          <w:szCs w:val="24"/>
        </w:rPr>
        <w:t>say</w:t>
      </w:r>
      <w:proofErr w:type="gramEnd"/>
      <w:r w:rsidRPr="0077471D">
        <w:rPr>
          <w:rFonts w:cstheme="minorHAnsi"/>
          <w:sz w:val="24"/>
          <w:szCs w:val="24"/>
        </w:rPr>
        <w:t xml:space="preserve"> ‘</w:t>
      </w:r>
      <w:r w:rsidRPr="0077471D">
        <w:rPr>
          <w:rFonts w:cstheme="minorHAnsi"/>
          <w:i/>
          <w:iCs/>
          <w:sz w:val="24"/>
          <w:szCs w:val="24"/>
        </w:rPr>
        <w:t>As we consider the feedback from this consultation all proposals will be assessed for value for money, to make sure the maximum impact is achieved from that investment’</w:t>
      </w:r>
      <w:r w:rsidRPr="0077471D">
        <w:rPr>
          <w:rFonts w:cstheme="minorHAnsi"/>
          <w:sz w:val="24"/>
          <w:szCs w:val="24"/>
        </w:rPr>
        <w:t xml:space="preserve">. Value for money is in everyone’s interests. </w:t>
      </w:r>
      <w:r w:rsidR="00903D4A" w:rsidRPr="0077471D">
        <w:rPr>
          <w:rFonts w:cstheme="minorHAnsi"/>
          <w:sz w:val="24"/>
          <w:szCs w:val="24"/>
        </w:rPr>
        <w:t xml:space="preserve">Services that do not provide value for money waste money which benefits no-one. </w:t>
      </w:r>
      <w:r w:rsidRPr="0077471D">
        <w:rPr>
          <w:rFonts w:cstheme="minorHAnsi"/>
          <w:sz w:val="24"/>
          <w:szCs w:val="24"/>
        </w:rPr>
        <w:t xml:space="preserve">However, </w:t>
      </w:r>
      <w:r w:rsidR="00903D4A" w:rsidRPr="006B013F">
        <w:rPr>
          <w:rFonts w:cstheme="minorHAnsi"/>
          <w:i/>
          <w:iCs/>
          <w:sz w:val="24"/>
          <w:szCs w:val="24"/>
          <w:u w:val="single"/>
        </w:rPr>
        <w:t>value for money</w:t>
      </w:r>
      <w:r w:rsidRPr="006B013F">
        <w:rPr>
          <w:rFonts w:cstheme="minorHAnsi"/>
          <w:sz w:val="24"/>
          <w:szCs w:val="24"/>
          <w:u w:val="single"/>
        </w:rPr>
        <w:t xml:space="preserve"> cannot ensure spending is to </w:t>
      </w:r>
      <w:r w:rsidR="00903D4A" w:rsidRPr="006B013F">
        <w:rPr>
          <w:rFonts w:cstheme="minorHAnsi"/>
          <w:sz w:val="24"/>
          <w:szCs w:val="24"/>
          <w:u w:val="single"/>
        </w:rPr>
        <w:t>a</w:t>
      </w:r>
      <w:r w:rsidR="00DB28D9">
        <w:rPr>
          <w:rFonts w:cstheme="minorHAnsi"/>
          <w:sz w:val="24"/>
          <w:szCs w:val="24"/>
          <w:u w:val="single"/>
        </w:rPr>
        <w:t>ny given</w:t>
      </w:r>
      <w:r w:rsidRPr="006B013F">
        <w:rPr>
          <w:rFonts w:cstheme="minorHAnsi"/>
          <w:sz w:val="24"/>
          <w:szCs w:val="24"/>
          <w:u w:val="single"/>
        </w:rPr>
        <w:t xml:space="preserve"> budget</w:t>
      </w:r>
      <w:r w:rsidRPr="0077471D">
        <w:rPr>
          <w:rFonts w:cstheme="minorHAnsi"/>
          <w:sz w:val="24"/>
          <w:szCs w:val="24"/>
        </w:rPr>
        <w:t xml:space="preserve">. The phrase </w:t>
      </w:r>
      <w:r w:rsidRPr="0077471D">
        <w:rPr>
          <w:rFonts w:cstheme="minorHAnsi"/>
          <w:i/>
          <w:iCs/>
          <w:sz w:val="24"/>
          <w:szCs w:val="24"/>
        </w:rPr>
        <w:t>value for money</w:t>
      </w:r>
      <w:r w:rsidRPr="0077471D">
        <w:rPr>
          <w:rFonts w:cstheme="minorHAnsi"/>
          <w:sz w:val="24"/>
          <w:szCs w:val="24"/>
        </w:rPr>
        <w:t xml:space="preserve"> has </w:t>
      </w:r>
      <w:r w:rsidR="00E44CFF" w:rsidRPr="0077471D">
        <w:rPr>
          <w:rFonts w:cstheme="minorHAnsi"/>
          <w:sz w:val="24"/>
          <w:szCs w:val="24"/>
        </w:rPr>
        <w:t xml:space="preserve">become </w:t>
      </w:r>
      <w:r w:rsidR="00897435">
        <w:rPr>
          <w:rFonts w:cstheme="minorHAnsi"/>
          <w:sz w:val="24"/>
          <w:szCs w:val="24"/>
        </w:rPr>
        <w:t>much</w:t>
      </w:r>
      <w:r w:rsidR="00E44CFF" w:rsidRPr="0077471D">
        <w:rPr>
          <w:rFonts w:cstheme="minorHAnsi"/>
          <w:sz w:val="24"/>
          <w:szCs w:val="24"/>
        </w:rPr>
        <w:t xml:space="preserve"> </w:t>
      </w:r>
      <w:r w:rsidR="00897435">
        <w:rPr>
          <w:rFonts w:cstheme="minorHAnsi"/>
          <w:sz w:val="24"/>
          <w:szCs w:val="24"/>
        </w:rPr>
        <w:t>derided</w:t>
      </w:r>
      <w:r w:rsidRPr="0077471D">
        <w:rPr>
          <w:rFonts w:cstheme="minorHAnsi"/>
          <w:sz w:val="24"/>
          <w:szCs w:val="24"/>
        </w:rPr>
        <w:t xml:space="preserve"> as </w:t>
      </w:r>
      <w:r w:rsidR="00957C9F" w:rsidRPr="0077471D">
        <w:rPr>
          <w:rFonts w:cstheme="minorHAnsi"/>
          <w:sz w:val="24"/>
          <w:szCs w:val="24"/>
        </w:rPr>
        <w:t>the sector has</w:t>
      </w:r>
      <w:r w:rsidRPr="0077471D">
        <w:rPr>
          <w:rFonts w:cstheme="minorHAnsi"/>
          <w:sz w:val="24"/>
          <w:szCs w:val="24"/>
        </w:rPr>
        <w:t xml:space="preserve"> </w:t>
      </w:r>
      <w:r w:rsidR="00961E65">
        <w:rPr>
          <w:rFonts w:cstheme="minorHAnsi"/>
          <w:sz w:val="24"/>
          <w:szCs w:val="24"/>
        </w:rPr>
        <w:t xml:space="preserve">misappropriated </w:t>
      </w:r>
      <w:r w:rsidR="006B013F">
        <w:rPr>
          <w:rFonts w:cstheme="minorHAnsi"/>
          <w:sz w:val="24"/>
          <w:szCs w:val="24"/>
        </w:rPr>
        <w:t>it</w:t>
      </w:r>
      <w:r w:rsidR="00961E65">
        <w:rPr>
          <w:rFonts w:cstheme="minorHAnsi"/>
          <w:sz w:val="24"/>
          <w:szCs w:val="24"/>
        </w:rPr>
        <w:t xml:space="preserve"> as </w:t>
      </w:r>
      <w:r w:rsidRPr="0077471D">
        <w:rPr>
          <w:rFonts w:cstheme="minorHAnsi"/>
          <w:sz w:val="24"/>
          <w:szCs w:val="24"/>
        </w:rPr>
        <w:t>a euphemism for cost cutting</w:t>
      </w:r>
      <w:r w:rsidR="00E44CFF" w:rsidRPr="0077471D">
        <w:rPr>
          <w:rFonts w:cstheme="minorHAnsi"/>
          <w:sz w:val="24"/>
          <w:szCs w:val="24"/>
        </w:rPr>
        <w:t xml:space="preserve"> practices</w:t>
      </w:r>
      <w:r w:rsidRPr="0077471D">
        <w:rPr>
          <w:rFonts w:cstheme="minorHAnsi"/>
          <w:sz w:val="24"/>
          <w:szCs w:val="24"/>
        </w:rPr>
        <w:t xml:space="preserve">. </w:t>
      </w:r>
    </w:p>
    <w:p w14:paraId="42AF1D19" w14:textId="52FC2CB6" w:rsidR="00903D4A" w:rsidRPr="0077471D" w:rsidRDefault="00903D4A" w:rsidP="008F7045">
      <w:pPr>
        <w:pStyle w:val="ListParagraph"/>
        <w:autoSpaceDE w:val="0"/>
        <w:autoSpaceDN w:val="0"/>
        <w:adjustRightInd w:val="0"/>
        <w:spacing w:after="0" w:line="240" w:lineRule="auto"/>
        <w:rPr>
          <w:rFonts w:cstheme="minorHAnsi"/>
          <w:sz w:val="24"/>
          <w:szCs w:val="24"/>
        </w:rPr>
      </w:pPr>
    </w:p>
    <w:p w14:paraId="27617962" w14:textId="66507672" w:rsidR="00B05C1E" w:rsidRPr="0077471D" w:rsidRDefault="00B05C1E" w:rsidP="00B05C1E">
      <w:pPr>
        <w:pStyle w:val="ListParagraph"/>
        <w:numPr>
          <w:ilvl w:val="0"/>
          <w:numId w:val="4"/>
        </w:numPr>
        <w:autoSpaceDE w:val="0"/>
        <w:autoSpaceDN w:val="0"/>
        <w:adjustRightInd w:val="0"/>
        <w:spacing w:after="0" w:line="240" w:lineRule="auto"/>
        <w:rPr>
          <w:rFonts w:cstheme="minorHAnsi"/>
          <w:i/>
          <w:iCs/>
          <w:sz w:val="24"/>
          <w:szCs w:val="24"/>
        </w:rPr>
      </w:pPr>
      <w:r w:rsidRPr="0077471D">
        <w:rPr>
          <w:rFonts w:cstheme="minorHAnsi"/>
          <w:sz w:val="24"/>
          <w:szCs w:val="24"/>
        </w:rPr>
        <w:t>The document refers to the possibility of unmet need arising</w:t>
      </w:r>
      <w:r w:rsidR="00897435">
        <w:rPr>
          <w:rFonts w:cstheme="minorHAnsi"/>
          <w:sz w:val="24"/>
          <w:szCs w:val="24"/>
        </w:rPr>
        <w:t xml:space="preserve">. Although it fails to set out any plans for responding to unmet need, it would not, of course, </w:t>
      </w:r>
      <w:r w:rsidR="00957C9F" w:rsidRPr="0077471D">
        <w:rPr>
          <w:rFonts w:cstheme="minorHAnsi"/>
          <w:sz w:val="24"/>
          <w:szCs w:val="24"/>
        </w:rPr>
        <w:t>arise</w:t>
      </w:r>
      <w:r w:rsidR="00897435">
        <w:rPr>
          <w:rFonts w:cstheme="minorHAnsi"/>
          <w:sz w:val="24"/>
          <w:szCs w:val="24"/>
        </w:rPr>
        <w:t xml:space="preserve"> </w:t>
      </w:r>
      <w:r w:rsidR="00DB28D9">
        <w:rPr>
          <w:rFonts w:cstheme="minorHAnsi"/>
          <w:sz w:val="24"/>
          <w:szCs w:val="24"/>
        </w:rPr>
        <w:t>in the first place</w:t>
      </w:r>
      <w:r w:rsidR="00957C9F" w:rsidRPr="0077471D">
        <w:rPr>
          <w:rFonts w:cstheme="minorHAnsi"/>
          <w:sz w:val="24"/>
          <w:szCs w:val="24"/>
        </w:rPr>
        <w:t xml:space="preserve"> if there was a guarantee to meet all needs</w:t>
      </w:r>
      <w:r w:rsidR="00042E2A" w:rsidRPr="0077471D">
        <w:rPr>
          <w:rFonts w:cstheme="minorHAnsi"/>
          <w:sz w:val="24"/>
          <w:szCs w:val="24"/>
        </w:rPr>
        <w:t>.</w:t>
      </w:r>
    </w:p>
    <w:p w14:paraId="5BADA5EB" w14:textId="362D1DD1" w:rsidR="00903D4A" w:rsidRPr="0077471D" w:rsidRDefault="00903D4A" w:rsidP="00E44CFF">
      <w:pPr>
        <w:autoSpaceDE w:val="0"/>
        <w:autoSpaceDN w:val="0"/>
        <w:adjustRightInd w:val="0"/>
        <w:spacing w:after="0" w:line="240" w:lineRule="auto"/>
        <w:rPr>
          <w:rFonts w:cstheme="minorHAnsi"/>
          <w:i/>
          <w:iCs/>
          <w:sz w:val="24"/>
          <w:szCs w:val="24"/>
        </w:rPr>
      </w:pPr>
    </w:p>
    <w:p w14:paraId="7BDD9B5C" w14:textId="1502BE12" w:rsidR="00E44CFF" w:rsidRPr="0077471D" w:rsidRDefault="006B013F" w:rsidP="00E44CFF">
      <w:pPr>
        <w:autoSpaceDE w:val="0"/>
        <w:autoSpaceDN w:val="0"/>
        <w:adjustRightInd w:val="0"/>
        <w:spacing w:after="0" w:line="240" w:lineRule="auto"/>
        <w:rPr>
          <w:rFonts w:cstheme="minorHAnsi"/>
          <w:sz w:val="24"/>
          <w:szCs w:val="24"/>
        </w:rPr>
      </w:pPr>
      <w:r>
        <w:rPr>
          <w:rFonts w:cstheme="minorHAnsi"/>
          <w:sz w:val="24"/>
          <w:szCs w:val="24"/>
        </w:rPr>
        <w:t>With the first option undeliverable and no intention to deliver the second, the Government has</w:t>
      </w:r>
      <w:r w:rsidR="00E44CFF" w:rsidRPr="0077471D">
        <w:rPr>
          <w:rFonts w:cstheme="minorHAnsi"/>
          <w:sz w:val="24"/>
          <w:szCs w:val="24"/>
        </w:rPr>
        <w:t xml:space="preserve"> no plan to </w:t>
      </w:r>
      <w:r w:rsidR="00507FAD" w:rsidRPr="0077471D">
        <w:rPr>
          <w:rFonts w:cstheme="minorHAnsi"/>
          <w:sz w:val="24"/>
          <w:szCs w:val="24"/>
        </w:rPr>
        <w:t>address the reso</w:t>
      </w:r>
      <w:r w:rsidR="00E44CFF" w:rsidRPr="0077471D">
        <w:rPr>
          <w:rFonts w:cstheme="minorHAnsi"/>
          <w:sz w:val="24"/>
          <w:szCs w:val="24"/>
        </w:rPr>
        <w:t>urce</w:t>
      </w:r>
      <w:r w:rsidR="00957C9F" w:rsidRPr="0077471D">
        <w:rPr>
          <w:rFonts w:cstheme="minorHAnsi"/>
          <w:sz w:val="24"/>
          <w:szCs w:val="24"/>
        </w:rPr>
        <w:t xml:space="preserve"> consequences</w:t>
      </w:r>
      <w:r w:rsidR="00E44CFF" w:rsidRPr="0077471D">
        <w:rPr>
          <w:rFonts w:cstheme="minorHAnsi"/>
          <w:sz w:val="24"/>
          <w:szCs w:val="24"/>
        </w:rPr>
        <w:t xml:space="preserve"> </w:t>
      </w:r>
      <w:r w:rsidR="00957C9F" w:rsidRPr="0077471D">
        <w:rPr>
          <w:rFonts w:cstheme="minorHAnsi"/>
          <w:sz w:val="24"/>
          <w:szCs w:val="24"/>
        </w:rPr>
        <w:t>of</w:t>
      </w:r>
      <w:r w:rsidR="00E44CFF" w:rsidRPr="0077471D">
        <w:rPr>
          <w:rFonts w:cstheme="minorHAnsi"/>
          <w:sz w:val="24"/>
          <w:szCs w:val="24"/>
        </w:rPr>
        <w:t xml:space="preserve"> a ‘full life’ </w:t>
      </w:r>
      <w:proofErr w:type="gramStart"/>
      <w:r w:rsidR="004C4503">
        <w:rPr>
          <w:rFonts w:cstheme="minorHAnsi"/>
          <w:sz w:val="24"/>
          <w:szCs w:val="24"/>
        </w:rPr>
        <w:t>in order to</w:t>
      </w:r>
      <w:proofErr w:type="gramEnd"/>
      <w:r w:rsidR="00E44CFF" w:rsidRPr="0077471D">
        <w:rPr>
          <w:rFonts w:cstheme="minorHAnsi"/>
          <w:sz w:val="24"/>
          <w:szCs w:val="24"/>
        </w:rPr>
        <w:t xml:space="preserve"> ‘get it right for everyone’. </w:t>
      </w:r>
    </w:p>
    <w:p w14:paraId="09B3AC0A" w14:textId="77777777" w:rsidR="00E44CFF" w:rsidRPr="0077471D" w:rsidRDefault="00E44CFF" w:rsidP="00E44CFF">
      <w:pPr>
        <w:autoSpaceDE w:val="0"/>
        <w:autoSpaceDN w:val="0"/>
        <w:adjustRightInd w:val="0"/>
        <w:spacing w:after="0" w:line="240" w:lineRule="auto"/>
        <w:rPr>
          <w:rFonts w:cstheme="minorHAnsi"/>
          <w:sz w:val="24"/>
          <w:szCs w:val="24"/>
        </w:rPr>
      </w:pPr>
    </w:p>
    <w:p w14:paraId="3F2C89EF" w14:textId="77777777" w:rsidR="00B70EB5" w:rsidRPr="000F4E5B" w:rsidRDefault="00B70EB5" w:rsidP="00B70EB5">
      <w:pPr>
        <w:autoSpaceDE w:val="0"/>
        <w:autoSpaceDN w:val="0"/>
        <w:adjustRightInd w:val="0"/>
        <w:spacing w:after="0" w:line="240" w:lineRule="auto"/>
        <w:rPr>
          <w:rFonts w:cstheme="minorHAnsi"/>
          <w:sz w:val="24"/>
          <w:szCs w:val="24"/>
          <w:u w:val="single"/>
        </w:rPr>
      </w:pPr>
      <w:r w:rsidRPr="000F4E5B">
        <w:rPr>
          <w:rFonts w:cstheme="minorHAnsi"/>
          <w:sz w:val="24"/>
          <w:szCs w:val="24"/>
          <w:u w:val="single"/>
        </w:rPr>
        <w:t>Funding</w:t>
      </w:r>
    </w:p>
    <w:p w14:paraId="2AB45F55" w14:textId="77777777" w:rsidR="00B70EB5" w:rsidRPr="0077471D" w:rsidRDefault="00B70EB5" w:rsidP="00B70EB5">
      <w:pPr>
        <w:autoSpaceDE w:val="0"/>
        <w:autoSpaceDN w:val="0"/>
        <w:adjustRightInd w:val="0"/>
        <w:spacing w:after="0" w:line="240" w:lineRule="auto"/>
        <w:rPr>
          <w:rFonts w:cstheme="minorHAnsi"/>
          <w:sz w:val="24"/>
          <w:szCs w:val="24"/>
        </w:rPr>
      </w:pPr>
    </w:p>
    <w:p w14:paraId="64BA0616" w14:textId="77777777" w:rsidR="00B70EB5" w:rsidRDefault="00B70EB5" w:rsidP="00B70EB5">
      <w:pPr>
        <w:autoSpaceDE w:val="0"/>
        <w:autoSpaceDN w:val="0"/>
        <w:adjustRightInd w:val="0"/>
        <w:spacing w:after="0" w:line="240" w:lineRule="auto"/>
        <w:rPr>
          <w:rFonts w:cstheme="minorHAnsi"/>
          <w:sz w:val="24"/>
          <w:szCs w:val="24"/>
        </w:rPr>
      </w:pPr>
      <w:r>
        <w:rPr>
          <w:rFonts w:cstheme="minorHAnsi"/>
          <w:sz w:val="24"/>
          <w:szCs w:val="24"/>
        </w:rPr>
        <w:t>The consultation document commits the Government to a one-off 25% increase in funding. The document does not set out where this figure comes from. This appears to come from an SNP manifesto commitment.</w:t>
      </w:r>
    </w:p>
    <w:p w14:paraId="4F885B66" w14:textId="77777777" w:rsidR="00B70EB5" w:rsidRDefault="00B70EB5" w:rsidP="00B70EB5">
      <w:pPr>
        <w:autoSpaceDE w:val="0"/>
        <w:autoSpaceDN w:val="0"/>
        <w:adjustRightInd w:val="0"/>
        <w:spacing w:after="0" w:line="240" w:lineRule="auto"/>
        <w:rPr>
          <w:rFonts w:cstheme="minorHAnsi"/>
          <w:sz w:val="24"/>
          <w:szCs w:val="24"/>
        </w:rPr>
      </w:pPr>
    </w:p>
    <w:p w14:paraId="3D2736FD" w14:textId="73CE0D52" w:rsidR="00B70EB5" w:rsidRDefault="00B70EB5" w:rsidP="00B70EB5">
      <w:pPr>
        <w:autoSpaceDE w:val="0"/>
        <w:autoSpaceDN w:val="0"/>
        <w:adjustRightInd w:val="0"/>
        <w:spacing w:after="0" w:line="240" w:lineRule="auto"/>
        <w:rPr>
          <w:rFonts w:cstheme="minorHAnsi"/>
          <w:sz w:val="24"/>
          <w:szCs w:val="24"/>
        </w:rPr>
      </w:pPr>
      <w:r>
        <w:rPr>
          <w:rFonts w:cstheme="minorHAnsi"/>
          <w:sz w:val="24"/>
          <w:szCs w:val="24"/>
        </w:rPr>
        <w:t>It sounds generous. It would amount to about £</w:t>
      </w:r>
      <w:proofErr w:type="spellStart"/>
      <w:r>
        <w:rPr>
          <w:rFonts w:cstheme="minorHAnsi"/>
          <w:sz w:val="24"/>
          <w:szCs w:val="24"/>
        </w:rPr>
        <w:t>800M</w:t>
      </w:r>
      <w:proofErr w:type="spellEnd"/>
      <w:r>
        <w:rPr>
          <w:rFonts w:cstheme="minorHAnsi"/>
          <w:sz w:val="24"/>
          <w:szCs w:val="24"/>
        </w:rPr>
        <w:t xml:space="preserve"> given a current gross spend of £</w:t>
      </w:r>
      <w:proofErr w:type="spellStart"/>
      <w:r>
        <w:rPr>
          <w:rFonts w:cstheme="minorHAnsi"/>
          <w:sz w:val="24"/>
          <w:szCs w:val="24"/>
        </w:rPr>
        <w:t>3.8BN</w:t>
      </w:r>
      <w:proofErr w:type="spellEnd"/>
      <w:r>
        <w:rPr>
          <w:rFonts w:cstheme="minorHAnsi"/>
          <w:sz w:val="24"/>
          <w:szCs w:val="24"/>
        </w:rPr>
        <w:t xml:space="preserve"> of which £</w:t>
      </w:r>
      <w:proofErr w:type="spellStart"/>
      <w:r>
        <w:rPr>
          <w:rFonts w:cstheme="minorHAnsi"/>
          <w:sz w:val="24"/>
          <w:szCs w:val="24"/>
        </w:rPr>
        <w:t>600K</w:t>
      </w:r>
      <w:proofErr w:type="spellEnd"/>
      <w:r>
        <w:rPr>
          <w:rFonts w:cstheme="minorHAnsi"/>
          <w:sz w:val="24"/>
          <w:szCs w:val="24"/>
        </w:rPr>
        <w:t xml:space="preserve"> is income from charges to service users</w:t>
      </w:r>
      <w:r>
        <w:rPr>
          <w:rFonts w:cstheme="minorHAnsi"/>
          <w:sz w:val="24"/>
          <w:szCs w:val="24"/>
        </w:rPr>
        <w:t>. This, however, is only £</w:t>
      </w:r>
      <w:proofErr w:type="spellStart"/>
      <w:r>
        <w:rPr>
          <w:rFonts w:cstheme="minorHAnsi"/>
          <w:sz w:val="24"/>
          <w:szCs w:val="24"/>
        </w:rPr>
        <w:t>140M</w:t>
      </w:r>
      <w:proofErr w:type="spellEnd"/>
      <w:r>
        <w:rPr>
          <w:rFonts w:cstheme="minorHAnsi"/>
          <w:sz w:val="24"/>
          <w:szCs w:val="24"/>
        </w:rPr>
        <w:t xml:space="preserve"> more than the £</w:t>
      </w:r>
      <w:proofErr w:type="spellStart"/>
      <w:r>
        <w:rPr>
          <w:rFonts w:cstheme="minorHAnsi"/>
          <w:sz w:val="24"/>
          <w:szCs w:val="24"/>
        </w:rPr>
        <w:t>660M</w:t>
      </w:r>
      <w:proofErr w:type="spellEnd"/>
      <w:r>
        <w:rPr>
          <w:rFonts w:cstheme="minorHAnsi"/>
          <w:sz w:val="24"/>
          <w:szCs w:val="24"/>
        </w:rPr>
        <w:t xml:space="preserve"> Feeley identified to address immediate shortfalls - fair pay and recovering pre-austerity spending levels. This would suggest the Government believes that just £</w:t>
      </w:r>
      <w:proofErr w:type="spellStart"/>
      <w:r>
        <w:rPr>
          <w:rFonts w:cstheme="minorHAnsi"/>
          <w:sz w:val="24"/>
          <w:szCs w:val="24"/>
        </w:rPr>
        <w:t>140M</w:t>
      </w:r>
      <w:proofErr w:type="spellEnd"/>
      <w:r>
        <w:rPr>
          <w:rFonts w:cstheme="minorHAnsi"/>
          <w:sz w:val="24"/>
          <w:szCs w:val="24"/>
        </w:rPr>
        <w:t xml:space="preserve"> - a 3.5% increase in current spending - is all that is needed give </w:t>
      </w:r>
      <w:r>
        <w:rPr>
          <w:rFonts w:cstheme="minorHAnsi"/>
          <w:sz w:val="24"/>
          <w:szCs w:val="24"/>
        </w:rPr>
        <w:t xml:space="preserve">expand the eligibility criteria so that </w:t>
      </w:r>
      <w:r>
        <w:rPr>
          <w:rFonts w:cstheme="minorHAnsi"/>
          <w:sz w:val="24"/>
          <w:szCs w:val="24"/>
        </w:rPr>
        <w:t xml:space="preserve">all older and disabled people in need of care and support </w:t>
      </w:r>
      <w:r>
        <w:rPr>
          <w:rFonts w:cstheme="minorHAnsi"/>
          <w:sz w:val="24"/>
          <w:szCs w:val="24"/>
        </w:rPr>
        <w:t xml:space="preserve">have </w:t>
      </w:r>
      <w:r>
        <w:rPr>
          <w:rFonts w:cstheme="minorHAnsi"/>
          <w:sz w:val="24"/>
          <w:szCs w:val="24"/>
        </w:rPr>
        <w:t xml:space="preserve">a ‘full life’. </w:t>
      </w:r>
      <w:r>
        <w:rPr>
          <w:rFonts w:cstheme="minorHAnsi"/>
          <w:sz w:val="24"/>
          <w:szCs w:val="24"/>
        </w:rPr>
        <w:t>It can have no evidence base and is little short of absurd. A</w:t>
      </w:r>
      <w:r>
        <w:rPr>
          <w:rFonts w:cstheme="minorHAnsi"/>
          <w:sz w:val="24"/>
          <w:szCs w:val="24"/>
        </w:rPr>
        <w:t>ny claim it will be enough</w:t>
      </w:r>
      <w:r>
        <w:rPr>
          <w:rFonts w:cstheme="minorHAnsi"/>
          <w:sz w:val="24"/>
          <w:szCs w:val="24"/>
        </w:rPr>
        <w:t xml:space="preserve"> would be</w:t>
      </w:r>
      <w:r>
        <w:rPr>
          <w:rFonts w:cstheme="minorHAnsi"/>
          <w:sz w:val="24"/>
          <w:szCs w:val="24"/>
        </w:rPr>
        <w:t xml:space="preserve"> risible.  </w:t>
      </w:r>
    </w:p>
    <w:p w14:paraId="24756712" w14:textId="77777777" w:rsidR="00B70EB5" w:rsidRDefault="00B70EB5" w:rsidP="00B70EB5">
      <w:pPr>
        <w:autoSpaceDE w:val="0"/>
        <w:autoSpaceDN w:val="0"/>
        <w:adjustRightInd w:val="0"/>
        <w:spacing w:after="0" w:line="240" w:lineRule="auto"/>
        <w:rPr>
          <w:rFonts w:cstheme="minorHAnsi"/>
          <w:sz w:val="24"/>
          <w:szCs w:val="24"/>
        </w:rPr>
      </w:pPr>
    </w:p>
    <w:p w14:paraId="46FFEB3D" w14:textId="2724927E" w:rsidR="00B70EB5" w:rsidRDefault="00B70EB5" w:rsidP="00B70EB5">
      <w:pPr>
        <w:autoSpaceDE w:val="0"/>
        <w:autoSpaceDN w:val="0"/>
        <w:adjustRightInd w:val="0"/>
        <w:spacing w:after="0" w:line="240" w:lineRule="auto"/>
        <w:rPr>
          <w:rFonts w:cstheme="minorHAnsi"/>
          <w:sz w:val="24"/>
          <w:szCs w:val="24"/>
        </w:rPr>
      </w:pPr>
      <w:r>
        <w:rPr>
          <w:rFonts w:cstheme="minorHAnsi"/>
          <w:sz w:val="24"/>
          <w:szCs w:val="24"/>
        </w:rPr>
        <w:t xml:space="preserve">However, there is an even more fundamental and important point, which is to understand </w:t>
      </w:r>
      <w:r>
        <w:rPr>
          <w:rFonts w:cstheme="minorHAnsi"/>
          <w:sz w:val="24"/>
          <w:szCs w:val="24"/>
        </w:rPr>
        <w:t>the</w:t>
      </w:r>
      <w:r>
        <w:rPr>
          <w:rFonts w:cstheme="minorHAnsi"/>
          <w:sz w:val="24"/>
          <w:szCs w:val="24"/>
        </w:rPr>
        <w:t xml:space="preserve"> chicken and egg situation.  It cannot be known how much it will cost for all to have a ‘full life’ until and unless professionals are freed up to establish </w:t>
      </w:r>
      <w:r w:rsidRPr="00D31B07">
        <w:rPr>
          <w:rFonts w:cstheme="minorHAnsi"/>
          <w:i/>
          <w:iCs/>
          <w:sz w:val="24"/>
          <w:szCs w:val="24"/>
        </w:rPr>
        <w:t>need</w:t>
      </w:r>
      <w:r>
        <w:rPr>
          <w:rFonts w:cstheme="minorHAnsi"/>
          <w:sz w:val="24"/>
          <w:szCs w:val="24"/>
        </w:rPr>
        <w:t xml:space="preserve"> for each case. Only then can the aggregated cost be known. There was no way of knowing what </w:t>
      </w:r>
      <w:proofErr w:type="gramStart"/>
      <w:r>
        <w:rPr>
          <w:rFonts w:cstheme="minorHAnsi"/>
          <w:sz w:val="24"/>
          <w:szCs w:val="24"/>
        </w:rPr>
        <w:t>would be the cost of all</w:t>
      </w:r>
      <w:proofErr w:type="gramEnd"/>
      <w:r>
        <w:rPr>
          <w:rFonts w:cstheme="minorHAnsi"/>
          <w:sz w:val="24"/>
          <w:szCs w:val="24"/>
        </w:rPr>
        <w:t xml:space="preserve"> to have the best possible health the medicine of the day the NHS could make possible in 1948 when the Government made the commitment. </w:t>
      </w:r>
    </w:p>
    <w:p w14:paraId="62F06ADC" w14:textId="77777777" w:rsidR="00B70EB5" w:rsidRDefault="00B70EB5" w:rsidP="00B70EB5">
      <w:pPr>
        <w:autoSpaceDE w:val="0"/>
        <w:autoSpaceDN w:val="0"/>
        <w:adjustRightInd w:val="0"/>
        <w:spacing w:after="0" w:line="240" w:lineRule="auto"/>
        <w:rPr>
          <w:rFonts w:cstheme="minorHAnsi"/>
          <w:sz w:val="24"/>
          <w:szCs w:val="24"/>
        </w:rPr>
      </w:pPr>
    </w:p>
    <w:p w14:paraId="3C4062BF" w14:textId="77777777" w:rsidR="00B70EB5" w:rsidRDefault="00B70EB5" w:rsidP="00B70EB5">
      <w:pPr>
        <w:autoSpaceDE w:val="0"/>
        <w:autoSpaceDN w:val="0"/>
        <w:adjustRightInd w:val="0"/>
        <w:spacing w:after="0" w:line="240" w:lineRule="auto"/>
        <w:rPr>
          <w:rFonts w:cstheme="minorHAnsi"/>
          <w:sz w:val="24"/>
          <w:szCs w:val="24"/>
        </w:rPr>
      </w:pPr>
      <w:r>
        <w:rPr>
          <w:rFonts w:cstheme="minorHAnsi"/>
          <w:sz w:val="24"/>
          <w:szCs w:val="24"/>
        </w:rPr>
        <w:t xml:space="preserve">This is the true meaning of the ‘1948 moment’ the First Minister said was required when she launched the Independent Review. Government would need to make the equivalent commitment to social care as was made to the NHS in 1948. All should have the best level of wellbeing their circumstances </w:t>
      </w:r>
      <w:proofErr w:type="gramStart"/>
      <w:r>
        <w:rPr>
          <w:rFonts w:cstheme="minorHAnsi"/>
          <w:sz w:val="24"/>
          <w:szCs w:val="24"/>
        </w:rPr>
        <w:t>allows</w:t>
      </w:r>
      <w:proofErr w:type="gramEnd"/>
      <w:r>
        <w:rPr>
          <w:rFonts w:cstheme="minorHAnsi"/>
          <w:sz w:val="24"/>
          <w:szCs w:val="24"/>
        </w:rPr>
        <w:t xml:space="preserve"> - a ‘full life’ - and the country will address the resource consequences subsequently at a pace it can afford. Political leaders can still choose the extent to which they can afford for people to have a ‘full life’, but they must do so transparently in full knowledge of what is required. The failed </w:t>
      </w:r>
      <w:r w:rsidRPr="00BF2BB4">
        <w:rPr>
          <w:rFonts w:cstheme="minorHAnsi"/>
          <w:i/>
          <w:iCs/>
          <w:sz w:val="24"/>
          <w:szCs w:val="24"/>
        </w:rPr>
        <w:t>planned centralism</w:t>
      </w:r>
      <w:r>
        <w:rPr>
          <w:rFonts w:cstheme="minorHAnsi"/>
          <w:sz w:val="24"/>
          <w:szCs w:val="24"/>
        </w:rPr>
        <w:t xml:space="preserve"> through which social care is funded must be replaced with the more </w:t>
      </w:r>
      <w:r w:rsidRPr="00BF2BB4">
        <w:rPr>
          <w:rFonts w:cstheme="minorHAnsi"/>
          <w:i/>
          <w:iCs/>
          <w:sz w:val="24"/>
          <w:szCs w:val="24"/>
        </w:rPr>
        <w:t>organic</w:t>
      </w:r>
      <w:r>
        <w:rPr>
          <w:rFonts w:cstheme="minorHAnsi"/>
          <w:sz w:val="24"/>
          <w:szCs w:val="24"/>
        </w:rPr>
        <w:t xml:space="preserve"> approach that has applied in the NHS since 1948.  </w:t>
      </w:r>
    </w:p>
    <w:p w14:paraId="0D1917A6" w14:textId="77777777" w:rsidR="00B70EB5" w:rsidRDefault="00B70EB5" w:rsidP="00B70EB5">
      <w:pPr>
        <w:autoSpaceDE w:val="0"/>
        <w:autoSpaceDN w:val="0"/>
        <w:adjustRightInd w:val="0"/>
        <w:spacing w:after="0" w:line="240" w:lineRule="auto"/>
        <w:rPr>
          <w:rFonts w:cstheme="minorHAnsi"/>
          <w:sz w:val="24"/>
          <w:szCs w:val="24"/>
        </w:rPr>
      </w:pPr>
    </w:p>
    <w:p w14:paraId="16AD021D" w14:textId="19144D31" w:rsidR="00B70EB5" w:rsidRPr="0077471D" w:rsidRDefault="00B70EB5" w:rsidP="00B70EB5">
      <w:pPr>
        <w:autoSpaceDE w:val="0"/>
        <w:autoSpaceDN w:val="0"/>
        <w:adjustRightInd w:val="0"/>
        <w:spacing w:after="0" w:line="240" w:lineRule="auto"/>
        <w:rPr>
          <w:rFonts w:cstheme="minorHAnsi"/>
          <w:sz w:val="24"/>
          <w:szCs w:val="24"/>
        </w:rPr>
      </w:pPr>
      <w:r>
        <w:rPr>
          <w:rFonts w:cstheme="minorHAnsi"/>
          <w:sz w:val="24"/>
          <w:szCs w:val="24"/>
        </w:rPr>
        <w:t xml:space="preserve">The irony is that giving people a </w:t>
      </w:r>
      <w:r w:rsidR="007352D2">
        <w:rPr>
          <w:rFonts w:cstheme="minorHAnsi"/>
          <w:sz w:val="24"/>
          <w:szCs w:val="24"/>
        </w:rPr>
        <w:t>‘</w:t>
      </w:r>
      <w:r>
        <w:rPr>
          <w:rFonts w:cstheme="minorHAnsi"/>
          <w:sz w:val="24"/>
          <w:szCs w:val="24"/>
        </w:rPr>
        <w:t>full life</w:t>
      </w:r>
      <w:r w:rsidR="007352D2">
        <w:rPr>
          <w:rFonts w:cstheme="minorHAnsi"/>
          <w:sz w:val="24"/>
          <w:szCs w:val="24"/>
        </w:rPr>
        <w:t>’</w:t>
      </w:r>
      <w:r>
        <w:rPr>
          <w:rFonts w:cstheme="minorHAnsi"/>
          <w:sz w:val="24"/>
          <w:szCs w:val="24"/>
        </w:rPr>
        <w:t xml:space="preserve"> will cost less than feared. It is not a question of simply adding more need on top of existing ‘eligible’ needs. It is a different concept of need. The resource led eligibility system deals in crises. Personal deficits are the currency of resource allocation decisions and so are incentivised. It’s a system that creates its own demand. A system built on people’s aspirations will maximise their strengths and so minimise demand on public resource. It is a long held promise, supported by research, but yet to be realised. It has been defeated by an assessment and support planning process driven by the eligibility process.</w:t>
      </w:r>
    </w:p>
    <w:p w14:paraId="0F4041A3" w14:textId="77777777" w:rsidR="007352D2" w:rsidRDefault="007352D2" w:rsidP="00E44CFF">
      <w:pPr>
        <w:autoSpaceDE w:val="0"/>
        <w:autoSpaceDN w:val="0"/>
        <w:adjustRightInd w:val="0"/>
        <w:spacing w:after="0" w:line="240" w:lineRule="auto"/>
        <w:rPr>
          <w:rFonts w:cstheme="minorHAnsi"/>
          <w:sz w:val="24"/>
          <w:szCs w:val="24"/>
          <w:u w:val="single"/>
        </w:rPr>
      </w:pPr>
    </w:p>
    <w:p w14:paraId="243A85B2" w14:textId="3AE21B5B" w:rsidR="00E44CFF" w:rsidRPr="0077471D" w:rsidRDefault="00897435" w:rsidP="00E44CFF">
      <w:pPr>
        <w:autoSpaceDE w:val="0"/>
        <w:autoSpaceDN w:val="0"/>
        <w:adjustRightInd w:val="0"/>
        <w:spacing w:after="0" w:line="240" w:lineRule="auto"/>
        <w:rPr>
          <w:rFonts w:cstheme="minorHAnsi"/>
          <w:sz w:val="24"/>
          <w:szCs w:val="24"/>
          <w:u w:val="single"/>
        </w:rPr>
      </w:pPr>
      <w:r>
        <w:rPr>
          <w:rFonts w:cstheme="minorHAnsi"/>
          <w:sz w:val="24"/>
          <w:szCs w:val="24"/>
          <w:u w:val="single"/>
        </w:rPr>
        <w:t>Absence of p</w:t>
      </w:r>
      <w:r w:rsidR="00E44CFF" w:rsidRPr="0077471D">
        <w:rPr>
          <w:rFonts w:cstheme="minorHAnsi"/>
          <w:sz w:val="24"/>
          <w:szCs w:val="24"/>
          <w:u w:val="single"/>
        </w:rPr>
        <w:t>olitical transparency</w:t>
      </w:r>
    </w:p>
    <w:p w14:paraId="32505D6A" w14:textId="77777777" w:rsidR="00E44CFF" w:rsidRPr="0077471D" w:rsidRDefault="00E44CFF" w:rsidP="00E44CFF">
      <w:pPr>
        <w:autoSpaceDE w:val="0"/>
        <w:autoSpaceDN w:val="0"/>
        <w:adjustRightInd w:val="0"/>
        <w:spacing w:after="0" w:line="240" w:lineRule="auto"/>
        <w:rPr>
          <w:rFonts w:cstheme="minorHAnsi"/>
          <w:sz w:val="24"/>
          <w:szCs w:val="24"/>
        </w:rPr>
      </w:pPr>
    </w:p>
    <w:p w14:paraId="568EDD33" w14:textId="4EEE6FC4" w:rsidR="00957C9F" w:rsidRPr="0077471D" w:rsidRDefault="00507FAD" w:rsidP="00E44CFF">
      <w:pPr>
        <w:autoSpaceDE w:val="0"/>
        <w:autoSpaceDN w:val="0"/>
        <w:adjustRightInd w:val="0"/>
        <w:spacing w:after="0" w:line="240" w:lineRule="auto"/>
        <w:rPr>
          <w:rFonts w:cstheme="minorHAnsi"/>
          <w:sz w:val="24"/>
          <w:szCs w:val="24"/>
        </w:rPr>
      </w:pPr>
      <w:r w:rsidRPr="0077471D">
        <w:rPr>
          <w:rFonts w:cstheme="minorHAnsi"/>
          <w:sz w:val="24"/>
          <w:szCs w:val="24"/>
        </w:rPr>
        <w:t>Given social care’s current obscurity in the public mind, t</w:t>
      </w:r>
      <w:r w:rsidR="00903D4A" w:rsidRPr="0077471D">
        <w:rPr>
          <w:rFonts w:cstheme="minorHAnsi"/>
          <w:sz w:val="24"/>
          <w:szCs w:val="24"/>
        </w:rPr>
        <w:t xml:space="preserve">he document </w:t>
      </w:r>
      <w:r w:rsidR="00E44CFF" w:rsidRPr="0077471D">
        <w:rPr>
          <w:rFonts w:cstheme="minorHAnsi"/>
          <w:sz w:val="24"/>
          <w:szCs w:val="24"/>
        </w:rPr>
        <w:t xml:space="preserve">makes the important </w:t>
      </w:r>
      <w:r w:rsidR="00DF01F7">
        <w:rPr>
          <w:rFonts w:cstheme="minorHAnsi"/>
          <w:sz w:val="24"/>
          <w:szCs w:val="24"/>
        </w:rPr>
        <w:t xml:space="preserve">and inarguable </w:t>
      </w:r>
      <w:r w:rsidR="00E44CFF" w:rsidRPr="0077471D">
        <w:rPr>
          <w:rFonts w:cstheme="minorHAnsi"/>
          <w:sz w:val="24"/>
          <w:szCs w:val="24"/>
        </w:rPr>
        <w:t xml:space="preserve">statement that </w:t>
      </w:r>
      <w:r w:rsidR="00E44CFF" w:rsidRPr="0077471D">
        <w:rPr>
          <w:rFonts w:cstheme="minorHAnsi"/>
          <w:i/>
          <w:iCs/>
          <w:sz w:val="24"/>
          <w:szCs w:val="24"/>
        </w:rPr>
        <w:t>‘transparency is paramount</w:t>
      </w:r>
      <w:r w:rsidR="00E44CFF" w:rsidRPr="0077471D">
        <w:rPr>
          <w:rFonts w:cstheme="minorHAnsi"/>
          <w:sz w:val="24"/>
          <w:szCs w:val="24"/>
        </w:rPr>
        <w:t xml:space="preserve">’. </w:t>
      </w:r>
    </w:p>
    <w:p w14:paraId="4F5E69C4" w14:textId="77777777" w:rsidR="00957C9F" w:rsidRPr="0077471D" w:rsidRDefault="00957C9F" w:rsidP="00E44CFF">
      <w:pPr>
        <w:autoSpaceDE w:val="0"/>
        <w:autoSpaceDN w:val="0"/>
        <w:adjustRightInd w:val="0"/>
        <w:spacing w:after="0" w:line="240" w:lineRule="auto"/>
        <w:rPr>
          <w:rFonts w:cstheme="minorHAnsi"/>
          <w:sz w:val="24"/>
          <w:szCs w:val="24"/>
        </w:rPr>
      </w:pPr>
    </w:p>
    <w:p w14:paraId="2F4C19C9" w14:textId="2C6862FA" w:rsidR="00903D4A" w:rsidRPr="0077471D" w:rsidRDefault="00507FAD" w:rsidP="00E44CFF">
      <w:pPr>
        <w:autoSpaceDE w:val="0"/>
        <w:autoSpaceDN w:val="0"/>
        <w:adjustRightInd w:val="0"/>
        <w:spacing w:after="0" w:line="240" w:lineRule="auto"/>
        <w:rPr>
          <w:rFonts w:cstheme="minorHAnsi"/>
          <w:i/>
          <w:iCs/>
          <w:sz w:val="24"/>
          <w:szCs w:val="24"/>
        </w:rPr>
      </w:pPr>
      <w:r w:rsidRPr="0077471D">
        <w:rPr>
          <w:rFonts w:cstheme="minorHAnsi"/>
          <w:sz w:val="24"/>
          <w:szCs w:val="24"/>
        </w:rPr>
        <w:t>The document</w:t>
      </w:r>
      <w:r w:rsidR="00E44CFF" w:rsidRPr="0077471D">
        <w:rPr>
          <w:rFonts w:cstheme="minorHAnsi"/>
          <w:sz w:val="24"/>
          <w:szCs w:val="24"/>
        </w:rPr>
        <w:t xml:space="preserve"> goes on to say what this </w:t>
      </w:r>
      <w:proofErr w:type="gramStart"/>
      <w:r w:rsidR="00E44CFF" w:rsidRPr="0077471D">
        <w:rPr>
          <w:rFonts w:cstheme="minorHAnsi"/>
          <w:sz w:val="24"/>
          <w:szCs w:val="24"/>
        </w:rPr>
        <w:t>means;</w:t>
      </w:r>
      <w:proofErr w:type="gramEnd"/>
    </w:p>
    <w:p w14:paraId="6BFEAA7A" w14:textId="74B5EF7A" w:rsidR="00903D4A" w:rsidRPr="0077471D" w:rsidRDefault="00903D4A" w:rsidP="00903D4A">
      <w:pPr>
        <w:autoSpaceDE w:val="0"/>
        <w:autoSpaceDN w:val="0"/>
        <w:adjustRightInd w:val="0"/>
        <w:spacing w:after="0" w:line="240" w:lineRule="auto"/>
        <w:rPr>
          <w:rFonts w:cstheme="minorHAnsi"/>
          <w:i/>
          <w:iCs/>
          <w:sz w:val="24"/>
          <w:szCs w:val="24"/>
        </w:rPr>
      </w:pPr>
    </w:p>
    <w:p w14:paraId="02B11708" w14:textId="6CA10997" w:rsidR="00903D4A" w:rsidRPr="0077471D" w:rsidRDefault="00E44CFF" w:rsidP="00903D4A">
      <w:pPr>
        <w:autoSpaceDE w:val="0"/>
        <w:autoSpaceDN w:val="0"/>
        <w:adjustRightInd w:val="0"/>
        <w:spacing w:after="0" w:line="240" w:lineRule="auto"/>
        <w:ind w:left="1276" w:right="1371"/>
        <w:rPr>
          <w:rFonts w:cstheme="minorHAnsi"/>
          <w:sz w:val="24"/>
          <w:szCs w:val="24"/>
        </w:rPr>
      </w:pPr>
      <w:r w:rsidRPr="0077471D">
        <w:rPr>
          <w:rFonts w:cstheme="minorHAnsi"/>
          <w:i/>
          <w:iCs/>
          <w:sz w:val="24"/>
          <w:szCs w:val="24"/>
        </w:rPr>
        <w:t>‘</w:t>
      </w:r>
      <w:r w:rsidR="00903D4A" w:rsidRPr="0077471D">
        <w:rPr>
          <w:rFonts w:cstheme="minorHAnsi"/>
          <w:i/>
          <w:iCs/>
          <w:sz w:val="24"/>
          <w:szCs w:val="24"/>
        </w:rPr>
        <w:t xml:space="preserve">Transparency of expectations and standards. Transparency of care plans between providers and recipient. Transparency between services to promote preventative and proactive care </w:t>
      </w:r>
      <w:proofErr w:type="gramStart"/>
      <w:r w:rsidR="00903D4A" w:rsidRPr="0077471D">
        <w:rPr>
          <w:rFonts w:cstheme="minorHAnsi"/>
          <w:i/>
          <w:iCs/>
          <w:sz w:val="24"/>
          <w:szCs w:val="24"/>
        </w:rPr>
        <w:t>plans’</w:t>
      </w:r>
      <w:proofErr w:type="gramEnd"/>
      <w:r w:rsidR="00903D4A" w:rsidRPr="0077471D">
        <w:rPr>
          <w:rFonts w:cstheme="minorHAnsi"/>
          <w:sz w:val="24"/>
          <w:szCs w:val="24"/>
        </w:rPr>
        <w:t>.</w:t>
      </w:r>
    </w:p>
    <w:p w14:paraId="38BA9C92" w14:textId="6A1557AA" w:rsidR="00903D4A" w:rsidRPr="0077471D" w:rsidRDefault="00903D4A" w:rsidP="00903D4A">
      <w:pPr>
        <w:autoSpaceDE w:val="0"/>
        <w:autoSpaceDN w:val="0"/>
        <w:adjustRightInd w:val="0"/>
        <w:spacing w:after="0" w:line="240" w:lineRule="auto"/>
        <w:ind w:left="1276" w:right="1371"/>
        <w:rPr>
          <w:rFonts w:cstheme="minorHAnsi"/>
          <w:i/>
          <w:iCs/>
          <w:sz w:val="24"/>
          <w:szCs w:val="24"/>
        </w:rPr>
      </w:pPr>
    </w:p>
    <w:p w14:paraId="4FD111AA" w14:textId="057A35F0" w:rsidR="00903D4A" w:rsidRPr="0077471D" w:rsidRDefault="00903D4A" w:rsidP="00E44CFF">
      <w:pPr>
        <w:autoSpaceDE w:val="0"/>
        <w:autoSpaceDN w:val="0"/>
        <w:adjustRightInd w:val="0"/>
        <w:spacing w:after="0" w:line="240" w:lineRule="auto"/>
        <w:ind w:right="1371"/>
        <w:rPr>
          <w:rFonts w:cstheme="minorHAnsi"/>
          <w:sz w:val="24"/>
          <w:szCs w:val="24"/>
        </w:rPr>
      </w:pPr>
      <w:r w:rsidRPr="0077471D">
        <w:rPr>
          <w:rFonts w:cstheme="minorHAnsi"/>
          <w:sz w:val="24"/>
          <w:szCs w:val="24"/>
        </w:rPr>
        <w:t>These are</w:t>
      </w:r>
      <w:r w:rsidR="00E44CFF" w:rsidRPr="0077471D">
        <w:rPr>
          <w:rFonts w:cstheme="minorHAnsi"/>
          <w:sz w:val="24"/>
          <w:szCs w:val="24"/>
        </w:rPr>
        <w:t xml:space="preserve">, of course, all </w:t>
      </w:r>
      <w:r w:rsidR="004C4503" w:rsidRPr="004C4503">
        <w:rPr>
          <w:rFonts w:cstheme="minorHAnsi"/>
          <w:i/>
          <w:iCs/>
          <w:sz w:val="24"/>
          <w:szCs w:val="24"/>
        </w:rPr>
        <w:t>professional</w:t>
      </w:r>
      <w:r w:rsidR="00E44CFF" w:rsidRPr="004C4503">
        <w:rPr>
          <w:rFonts w:cstheme="minorHAnsi"/>
          <w:i/>
          <w:iCs/>
          <w:sz w:val="24"/>
          <w:szCs w:val="24"/>
        </w:rPr>
        <w:t xml:space="preserve"> </w:t>
      </w:r>
      <w:r w:rsidR="00E44CFF" w:rsidRPr="0077471D">
        <w:rPr>
          <w:rFonts w:cstheme="minorHAnsi"/>
          <w:sz w:val="24"/>
          <w:szCs w:val="24"/>
        </w:rPr>
        <w:t>responsibilit</w:t>
      </w:r>
      <w:r w:rsidR="004C4503">
        <w:rPr>
          <w:rFonts w:cstheme="minorHAnsi"/>
          <w:sz w:val="24"/>
          <w:szCs w:val="24"/>
        </w:rPr>
        <w:t>ies</w:t>
      </w:r>
      <w:r w:rsidRPr="0077471D">
        <w:rPr>
          <w:rFonts w:cstheme="minorHAnsi"/>
          <w:sz w:val="24"/>
          <w:szCs w:val="24"/>
        </w:rPr>
        <w:t xml:space="preserve">. Noticeable for its absence is any reference to </w:t>
      </w:r>
      <w:r w:rsidRPr="0077471D">
        <w:rPr>
          <w:rFonts w:cstheme="minorHAnsi"/>
          <w:i/>
          <w:iCs/>
          <w:sz w:val="24"/>
          <w:szCs w:val="24"/>
        </w:rPr>
        <w:t>political</w:t>
      </w:r>
      <w:r w:rsidRPr="0077471D">
        <w:rPr>
          <w:rFonts w:cstheme="minorHAnsi"/>
          <w:sz w:val="24"/>
          <w:szCs w:val="24"/>
        </w:rPr>
        <w:t xml:space="preserve"> transparency</w:t>
      </w:r>
      <w:r w:rsidR="00EE19B8" w:rsidRPr="0077471D">
        <w:rPr>
          <w:rFonts w:cstheme="minorHAnsi"/>
          <w:sz w:val="24"/>
          <w:szCs w:val="24"/>
        </w:rPr>
        <w:t xml:space="preserve">. </w:t>
      </w:r>
      <w:r w:rsidR="00507FAD" w:rsidRPr="0077471D">
        <w:rPr>
          <w:rFonts w:cstheme="minorHAnsi"/>
          <w:sz w:val="24"/>
          <w:szCs w:val="24"/>
        </w:rPr>
        <w:t>T</w:t>
      </w:r>
      <w:r w:rsidR="00EE19B8" w:rsidRPr="0077471D">
        <w:rPr>
          <w:rFonts w:cstheme="minorHAnsi"/>
          <w:sz w:val="24"/>
          <w:szCs w:val="24"/>
        </w:rPr>
        <w:t xml:space="preserve">here is no reference to </w:t>
      </w:r>
      <w:r w:rsidR="00507FAD" w:rsidRPr="0077471D">
        <w:rPr>
          <w:rFonts w:cstheme="minorHAnsi"/>
          <w:sz w:val="24"/>
          <w:szCs w:val="24"/>
        </w:rPr>
        <w:t xml:space="preserve">the need for transparency </w:t>
      </w:r>
      <w:r w:rsidR="00E62D58">
        <w:rPr>
          <w:rFonts w:cstheme="minorHAnsi"/>
          <w:sz w:val="24"/>
          <w:szCs w:val="24"/>
        </w:rPr>
        <w:t xml:space="preserve">in the decisions about making </w:t>
      </w:r>
      <w:r w:rsidR="00507FAD" w:rsidRPr="0077471D">
        <w:rPr>
          <w:rFonts w:cstheme="minorHAnsi"/>
          <w:sz w:val="24"/>
          <w:szCs w:val="24"/>
        </w:rPr>
        <w:t>funding</w:t>
      </w:r>
      <w:r w:rsidR="00E62D58">
        <w:rPr>
          <w:rFonts w:cstheme="minorHAnsi"/>
          <w:sz w:val="24"/>
          <w:szCs w:val="24"/>
        </w:rPr>
        <w:t xml:space="preserve"> available that will be</w:t>
      </w:r>
      <w:r w:rsidR="004C4503">
        <w:rPr>
          <w:rFonts w:cstheme="minorHAnsi"/>
          <w:sz w:val="24"/>
          <w:szCs w:val="24"/>
        </w:rPr>
        <w:t xml:space="preserve"> sufficient to enable a ‘</w:t>
      </w:r>
      <w:r w:rsidR="004C4503" w:rsidRPr="004C4503">
        <w:rPr>
          <w:rFonts w:cstheme="minorHAnsi"/>
          <w:i/>
          <w:iCs/>
          <w:sz w:val="24"/>
          <w:szCs w:val="24"/>
        </w:rPr>
        <w:t>full life’</w:t>
      </w:r>
      <w:r w:rsidR="004C4503">
        <w:rPr>
          <w:rFonts w:cstheme="minorHAnsi"/>
          <w:sz w:val="24"/>
          <w:szCs w:val="24"/>
        </w:rPr>
        <w:t xml:space="preserve"> for all</w:t>
      </w:r>
      <w:r w:rsidR="00507FAD" w:rsidRPr="0077471D">
        <w:rPr>
          <w:rFonts w:cstheme="minorHAnsi"/>
          <w:sz w:val="24"/>
          <w:szCs w:val="24"/>
        </w:rPr>
        <w:t xml:space="preserve">. </w:t>
      </w:r>
    </w:p>
    <w:p w14:paraId="3161CBE4" w14:textId="0FD7C9D1" w:rsidR="00EE19B8" w:rsidRPr="0077471D" w:rsidRDefault="00EE19B8" w:rsidP="00E44CFF">
      <w:pPr>
        <w:autoSpaceDE w:val="0"/>
        <w:autoSpaceDN w:val="0"/>
        <w:adjustRightInd w:val="0"/>
        <w:spacing w:after="0" w:line="240" w:lineRule="auto"/>
        <w:ind w:right="1371"/>
        <w:rPr>
          <w:rFonts w:cstheme="minorHAnsi"/>
          <w:sz w:val="24"/>
          <w:szCs w:val="24"/>
        </w:rPr>
      </w:pPr>
    </w:p>
    <w:p w14:paraId="5582C1C4" w14:textId="2640A8DB" w:rsidR="00897435" w:rsidRDefault="00EE19B8" w:rsidP="00E44CFF">
      <w:pPr>
        <w:autoSpaceDE w:val="0"/>
        <w:autoSpaceDN w:val="0"/>
        <w:adjustRightInd w:val="0"/>
        <w:spacing w:after="0" w:line="240" w:lineRule="auto"/>
        <w:ind w:right="1371"/>
        <w:rPr>
          <w:rFonts w:cstheme="minorHAnsi"/>
          <w:sz w:val="24"/>
          <w:szCs w:val="24"/>
        </w:rPr>
      </w:pPr>
      <w:r w:rsidRPr="0077471D">
        <w:rPr>
          <w:rFonts w:cstheme="minorHAnsi"/>
          <w:sz w:val="24"/>
          <w:szCs w:val="24"/>
        </w:rPr>
        <w:t xml:space="preserve">A feature of the </w:t>
      </w:r>
      <w:r w:rsidR="00DF01F7">
        <w:rPr>
          <w:rFonts w:cstheme="minorHAnsi"/>
          <w:sz w:val="24"/>
          <w:szCs w:val="24"/>
        </w:rPr>
        <w:t>eligibility</w:t>
      </w:r>
      <w:r w:rsidRPr="0077471D">
        <w:rPr>
          <w:rFonts w:cstheme="minorHAnsi"/>
          <w:sz w:val="24"/>
          <w:szCs w:val="24"/>
        </w:rPr>
        <w:t xml:space="preserve"> culture</w:t>
      </w:r>
      <w:r w:rsidR="00961E65">
        <w:rPr>
          <w:rFonts w:cstheme="minorHAnsi"/>
          <w:sz w:val="24"/>
          <w:szCs w:val="24"/>
        </w:rPr>
        <w:t xml:space="preserve"> </w:t>
      </w:r>
      <w:r w:rsidRPr="0077471D">
        <w:rPr>
          <w:rFonts w:cstheme="minorHAnsi"/>
          <w:sz w:val="24"/>
          <w:szCs w:val="24"/>
        </w:rPr>
        <w:t xml:space="preserve">is the blurring of political and professional responsibilities. In the NHS </w:t>
      </w:r>
      <w:r w:rsidR="00DF01F7">
        <w:rPr>
          <w:rFonts w:cstheme="minorHAnsi"/>
          <w:sz w:val="24"/>
          <w:szCs w:val="24"/>
        </w:rPr>
        <w:t>responsibilities</w:t>
      </w:r>
      <w:r w:rsidR="00ED64DE">
        <w:rPr>
          <w:rFonts w:cstheme="minorHAnsi"/>
          <w:sz w:val="24"/>
          <w:szCs w:val="24"/>
        </w:rPr>
        <w:t xml:space="preserve"> are clear</w:t>
      </w:r>
      <w:r w:rsidR="004C4503">
        <w:rPr>
          <w:rFonts w:cstheme="minorHAnsi"/>
          <w:sz w:val="24"/>
          <w:szCs w:val="24"/>
        </w:rPr>
        <w:t>. T</w:t>
      </w:r>
      <w:r w:rsidRPr="0077471D">
        <w:rPr>
          <w:rFonts w:cstheme="minorHAnsi"/>
          <w:sz w:val="24"/>
          <w:szCs w:val="24"/>
        </w:rPr>
        <w:t xml:space="preserve">he </w:t>
      </w:r>
      <w:r w:rsidRPr="00961E65">
        <w:rPr>
          <w:rFonts w:cstheme="minorHAnsi"/>
          <w:i/>
          <w:iCs/>
          <w:sz w:val="24"/>
          <w:szCs w:val="24"/>
        </w:rPr>
        <w:t>professional</w:t>
      </w:r>
      <w:r w:rsidRPr="0077471D">
        <w:rPr>
          <w:rFonts w:cstheme="minorHAnsi"/>
          <w:sz w:val="24"/>
          <w:szCs w:val="24"/>
        </w:rPr>
        <w:t xml:space="preserve"> responsibility is to identify individual need</w:t>
      </w:r>
      <w:r w:rsidR="00ED64DE">
        <w:rPr>
          <w:rFonts w:cstheme="minorHAnsi"/>
          <w:sz w:val="24"/>
          <w:szCs w:val="24"/>
        </w:rPr>
        <w:t>s</w:t>
      </w:r>
      <w:r w:rsidR="00E62D58">
        <w:rPr>
          <w:rFonts w:cstheme="minorHAnsi"/>
          <w:sz w:val="24"/>
          <w:szCs w:val="24"/>
        </w:rPr>
        <w:t>;</w:t>
      </w:r>
      <w:r w:rsidRPr="0077471D">
        <w:rPr>
          <w:rFonts w:cstheme="minorHAnsi"/>
          <w:sz w:val="24"/>
          <w:szCs w:val="24"/>
        </w:rPr>
        <w:t xml:space="preserve"> the </w:t>
      </w:r>
      <w:r w:rsidRPr="00961E65">
        <w:rPr>
          <w:rFonts w:cstheme="minorHAnsi"/>
          <w:i/>
          <w:iCs/>
          <w:sz w:val="24"/>
          <w:szCs w:val="24"/>
        </w:rPr>
        <w:t xml:space="preserve">political </w:t>
      </w:r>
      <w:r w:rsidRPr="0077471D">
        <w:rPr>
          <w:rFonts w:cstheme="minorHAnsi"/>
          <w:sz w:val="24"/>
          <w:szCs w:val="24"/>
        </w:rPr>
        <w:t>responsibility is to provide the resources</w:t>
      </w:r>
      <w:r w:rsidR="00507FAD" w:rsidRPr="0077471D">
        <w:rPr>
          <w:rFonts w:cstheme="minorHAnsi"/>
          <w:sz w:val="24"/>
          <w:szCs w:val="24"/>
        </w:rPr>
        <w:t xml:space="preserve"> to mee</w:t>
      </w:r>
      <w:r w:rsidR="004C4503">
        <w:rPr>
          <w:rFonts w:cstheme="minorHAnsi"/>
          <w:sz w:val="24"/>
          <w:szCs w:val="24"/>
        </w:rPr>
        <w:t>t</w:t>
      </w:r>
      <w:r w:rsidR="00507FAD" w:rsidRPr="0077471D">
        <w:rPr>
          <w:rFonts w:cstheme="minorHAnsi"/>
          <w:sz w:val="24"/>
          <w:szCs w:val="24"/>
        </w:rPr>
        <w:t xml:space="preserve"> them</w:t>
      </w:r>
      <w:r w:rsidR="00ED64DE">
        <w:rPr>
          <w:rFonts w:cstheme="minorHAnsi"/>
          <w:sz w:val="24"/>
          <w:szCs w:val="24"/>
        </w:rPr>
        <w:t xml:space="preserve"> to the best degree possible</w:t>
      </w:r>
      <w:r w:rsidRPr="0077471D">
        <w:rPr>
          <w:rFonts w:cstheme="minorHAnsi"/>
          <w:sz w:val="24"/>
          <w:szCs w:val="24"/>
        </w:rPr>
        <w:t xml:space="preserve">. </w:t>
      </w:r>
      <w:r w:rsidR="00465EEE" w:rsidRPr="0077471D">
        <w:rPr>
          <w:rFonts w:cstheme="minorHAnsi"/>
          <w:sz w:val="24"/>
          <w:szCs w:val="24"/>
        </w:rPr>
        <w:t xml:space="preserve">This delivers on the </w:t>
      </w:r>
      <w:r w:rsidR="004C4503">
        <w:rPr>
          <w:rFonts w:cstheme="minorHAnsi"/>
          <w:sz w:val="24"/>
          <w:szCs w:val="24"/>
        </w:rPr>
        <w:t xml:space="preserve">1948 </w:t>
      </w:r>
      <w:r w:rsidR="00465EEE" w:rsidRPr="0077471D">
        <w:rPr>
          <w:rFonts w:cstheme="minorHAnsi"/>
          <w:sz w:val="24"/>
          <w:szCs w:val="24"/>
        </w:rPr>
        <w:t xml:space="preserve">promise that </w:t>
      </w:r>
      <w:r w:rsidR="00E62D58" w:rsidRPr="00E62D58">
        <w:rPr>
          <w:rFonts w:cstheme="minorHAnsi"/>
          <w:i/>
          <w:iCs/>
          <w:sz w:val="24"/>
          <w:szCs w:val="24"/>
        </w:rPr>
        <w:t xml:space="preserve">resource </w:t>
      </w:r>
      <w:r w:rsidR="00E62D58">
        <w:rPr>
          <w:rFonts w:cstheme="minorHAnsi"/>
          <w:sz w:val="24"/>
          <w:szCs w:val="24"/>
        </w:rPr>
        <w:t xml:space="preserve">must follow </w:t>
      </w:r>
      <w:r w:rsidR="00465EEE" w:rsidRPr="00E62D58">
        <w:rPr>
          <w:rFonts w:cstheme="minorHAnsi"/>
          <w:i/>
          <w:iCs/>
          <w:sz w:val="24"/>
          <w:szCs w:val="24"/>
        </w:rPr>
        <w:t>need</w:t>
      </w:r>
      <w:r w:rsidR="004C4503">
        <w:rPr>
          <w:rFonts w:cstheme="minorHAnsi"/>
          <w:sz w:val="24"/>
          <w:szCs w:val="24"/>
        </w:rPr>
        <w:t xml:space="preserve">. </w:t>
      </w:r>
      <w:r w:rsidR="00891564">
        <w:rPr>
          <w:rFonts w:cstheme="minorHAnsi"/>
          <w:sz w:val="24"/>
          <w:szCs w:val="24"/>
        </w:rPr>
        <w:t>It was th</w:t>
      </w:r>
      <w:r w:rsidR="00ED64DE">
        <w:rPr>
          <w:rFonts w:cstheme="minorHAnsi"/>
          <w:sz w:val="24"/>
          <w:szCs w:val="24"/>
        </w:rPr>
        <w:t>is</w:t>
      </w:r>
      <w:r w:rsidR="00891564">
        <w:rPr>
          <w:rFonts w:cstheme="minorHAnsi"/>
          <w:sz w:val="24"/>
          <w:szCs w:val="24"/>
        </w:rPr>
        <w:t xml:space="preserve"> principle that allowed Nye Bevan to assure the medical profession that the NHS would never mean they would be agents of the State. The principle</w:t>
      </w:r>
      <w:r w:rsidR="004C4503">
        <w:rPr>
          <w:rFonts w:cstheme="minorHAnsi"/>
          <w:sz w:val="24"/>
          <w:szCs w:val="24"/>
        </w:rPr>
        <w:t xml:space="preserve"> </w:t>
      </w:r>
      <w:r w:rsidR="00E62D58">
        <w:rPr>
          <w:rFonts w:cstheme="minorHAnsi"/>
          <w:sz w:val="24"/>
          <w:szCs w:val="24"/>
        </w:rPr>
        <w:t xml:space="preserve">lives on today (albeit less well in the so-called Cinderella services of community and mental health). </w:t>
      </w:r>
    </w:p>
    <w:p w14:paraId="68C563D8" w14:textId="77777777" w:rsidR="00897435" w:rsidRDefault="00897435" w:rsidP="00E44CFF">
      <w:pPr>
        <w:autoSpaceDE w:val="0"/>
        <w:autoSpaceDN w:val="0"/>
        <w:adjustRightInd w:val="0"/>
        <w:spacing w:after="0" w:line="240" w:lineRule="auto"/>
        <w:ind w:right="1371"/>
        <w:rPr>
          <w:rFonts w:cstheme="minorHAnsi"/>
          <w:sz w:val="24"/>
          <w:szCs w:val="24"/>
        </w:rPr>
      </w:pPr>
    </w:p>
    <w:p w14:paraId="6465FE30" w14:textId="7B9358B8" w:rsidR="00EE19B8" w:rsidRPr="0077471D" w:rsidRDefault="004C4503" w:rsidP="00E44CFF">
      <w:pPr>
        <w:autoSpaceDE w:val="0"/>
        <w:autoSpaceDN w:val="0"/>
        <w:adjustRightInd w:val="0"/>
        <w:spacing w:after="0" w:line="240" w:lineRule="auto"/>
        <w:ind w:right="1371"/>
        <w:rPr>
          <w:rFonts w:cstheme="minorHAnsi"/>
          <w:sz w:val="24"/>
          <w:szCs w:val="24"/>
        </w:rPr>
      </w:pPr>
      <w:r>
        <w:rPr>
          <w:rFonts w:cstheme="minorHAnsi"/>
          <w:sz w:val="24"/>
          <w:szCs w:val="24"/>
        </w:rPr>
        <w:lastRenderedPageBreak/>
        <w:t>T</w:t>
      </w:r>
      <w:r w:rsidR="00EE19B8" w:rsidRPr="0077471D">
        <w:rPr>
          <w:rFonts w:cstheme="minorHAnsi"/>
          <w:sz w:val="24"/>
          <w:szCs w:val="24"/>
        </w:rPr>
        <w:t xml:space="preserve">he paper </w:t>
      </w:r>
      <w:r>
        <w:rPr>
          <w:rFonts w:cstheme="minorHAnsi"/>
          <w:sz w:val="24"/>
          <w:szCs w:val="24"/>
        </w:rPr>
        <w:t>‘</w:t>
      </w:r>
      <w:r w:rsidR="00EE19B8" w:rsidRPr="00897435">
        <w:rPr>
          <w:rFonts w:cstheme="minorHAnsi"/>
          <w:i/>
          <w:iCs/>
          <w:sz w:val="24"/>
          <w:szCs w:val="24"/>
        </w:rPr>
        <w:t xml:space="preserve">A </w:t>
      </w:r>
      <w:r w:rsidR="00897435" w:rsidRPr="00897435">
        <w:rPr>
          <w:rFonts w:cstheme="minorHAnsi"/>
          <w:i/>
          <w:iCs/>
          <w:sz w:val="24"/>
          <w:szCs w:val="24"/>
        </w:rPr>
        <w:t>p</w:t>
      </w:r>
      <w:r w:rsidR="00EE19B8" w:rsidRPr="00897435">
        <w:rPr>
          <w:rFonts w:cstheme="minorHAnsi"/>
          <w:i/>
          <w:iCs/>
          <w:sz w:val="24"/>
          <w:szCs w:val="24"/>
        </w:rPr>
        <w:t>aradigm</w:t>
      </w:r>
      <w:r w:rsidR="00897435" w:rsidRPr="00897435">
        <w:rPr>
          <w:rFonts w:cstheme="minorHAnsi"/>
          <w:i/>
          <w:iCs/>
          <w:sz w:val="24"/>
          <w:szCs w:val="24"/>
        </w:rPr>
        <w:t xml:space="preserve"> to deliver a </w:t>
      </w:r>
      <w:r w:rsidR="00897435">
        <w:rPr>
          <w:rFonts w:cstheme="minorHAnsi"/>
          <w:i/>
          <w:iCs/>
          <w:sz w:val="24"/>
          <w:szCs w:val="24"/>
        </w:rPr>
        <w:t>N</w:t>
      </w:r>
      <w:r w:rsidR="00897435" w:rsidRPr="00897435">
        <w:rPr>
          <w:rFonts w:cstheme="minorHAnsi"/>
          <w:i/>
          <w:iCs/>
          <w:sz w:val="24"/>
          <w:szCs w:val="24"/>
        </w:rPr>
        <w:t xml:space="preserve">ational </w:t>
      </w:r>
      <w:r w:rsidR="00897435">
        <w:rPr>
          <w:rFonts w:cstheme="minorHAnsi"/>
          <w:i/>
          <w:iCs/>
          <w:sz w:val="24"/>
          <w:szCs w:val="24"/>
        </w:rPr>
        <w:t>C</w:t>
      </w:r>
      <w:r w:rsidR="00897435" w:rsidRPr="00897435">
        <w:rPr>
          <w:rFonts w:cstheme="minorHAnsi"/>
          <w:i/>
          <w:iCs/>
          <w:sz w:val="24"/>
          <w:szCs w:val="24"/>
        </w:rPr>
        <w:t xml:space="preserve">are </w:t>
      </w:r>
      <w:r w:rsidR="00897435">
        <w:rPr>
          <w:rFonts w:cstheme="minorHAnsi"/>
          <w:i/>
          <w:iCs/>
          <w:sz w:val="24"/>
          <w:szCs w:val="24"/>
        </w:rPr>
        <w:t>S</w:t>
      </w:r>
      <w:r w:rsidR="00897435" w:rsidRPr="00897435">
        <w:rPr>
          <w:rFonts w:cstheme="minorHAnsi"/>
          <w:i/>
          <w:iCs/>
          <w:sz w:val="24"/>
          <w:szCs w:val="24"/>
        </w:rPr>
        <w:t>ervice rooted in human rights</w:t>
      </w:r>
      <w:r>
        <w:rPr>
          <w:rFonts w:cstheme="minorHAnsi"/>
          <w:i/>
          <w:iCs/>
          <w:sz w:val="24"/>
          <w:szCs w:val="24"/>
        </w:rPr>
        <w:t>’</w:t>
      </w:r>
      <w:r w:rsidR="00897435">
        <w:rPr>
          <w:rFonts w:cstheme="minorHAnsi"/>
          <w:sz w:val="24"/>
          <w:szCs w:val="24"/>
        </w:rPr>
        <w:t xml:space="preserve"> </w:t>
      </w:r>
      <w:r w:rsidR="00EE19B8" w:rsidRPr="0077471D">
        <w:rPr>
          <w:rFonts w:cstheme="minorHAnsi"/>
          <w:sz w:val="24"/>
          <w:szCs w:val="24"/>
        </w:rPr>
        <w:t xml:space="preserve">sets out how </w:t>
      </w:r>
      <w:r w:rsidR="00961E65">
        <w:rPr>
          <w:rFonts w:cstheme="minorHAnsi"/>
          <w:sz w:val="24"/>
          <w:szCs w:val="24"/>
        </w:rPr>
        <w:t xml:space="preserve">in social care the </w:t>
      </w:r>
      <w:r w:rsidR="00ED64DE">
        <w:rPr>
          <w:rFonts w:cstheme="minorHAnsi"/>
          <w:sz w:val="24"/>
          <w:szCs w:val="24"/>
        </w:rPr>
        <w:t xml:space="preserve">exact </w:t>
      </w:r>
      <w:r w:rsidR="00961E65">
        <w:rPr>
          <w:rFonts w:cstheme="minorHAnsi"/>
          <w:sz w:val="24"/>
          <w:szCs w:val="24"/>
        </w:rPr>
        <w:t xml:space="preserve">opposite applies - </w:t>
      </w:r>
      <w:r w:rsidR="00E62D58" w:rsidRPr="00E62D58">
        <w:rPr>
          <w:rFonts w:cstheme="minorHAnsi"/>
          <w:i/>
          <w:iCs/>
          <w:sz w:val="24"/>
          <w:szCs w:val="24"/>
        </w:rPr>
        <w:t xml:space="preserve">need </w:t>
      </w:r>
      <w:r w:rsidR="00E62D58">
        <w:rPr>
          <w:rFonts w:cstheme="minorHAnsi"/>
          <w:sz w:val="24"/>
          <w:szCs w:val="24"/>
        </w:rPr>
        <w:t xml:space="preserve">follows </w:t>
      </w:r>
      <w:r w:rsidRPr="00961E65">
        <w:rPr>
          <w:rFonts w:cstheme="minorHAnsi"/>
          <w:i/>
          <w:iCs/>
          <w:sz w:val="24"/>
          <w:szCs w:val="24"/>
        </w:rPr>
        <w:t>resource</w:t>
      </w:r>
      <w:r>
        <w:rPr>
          <w:rFonts w:cstheme="minorHAnsi"/>
          <w:sz w:val="24"/>
          <w:szCs w:val="24"/>
        </w:rPr>
        <w:t xml:space="preserve">. </w:t>
      </w:r>
      <w:r w:rsidR="00E62D58">
        <w:rPr>
          <w:rFonts w:cstheme="minorHAnsi"/>
          <w:sz w:val="24"/>
          <w:szCs w:val="24"/>
        </w:rPr>
        <w:t xml:space="preserve">Politicians set </w:t>
      </w:r>
      <w:r w:rsidR="007352D2">
        <w:rPr>
          <w:rFonts w:cstheme="minorHAnsi"/>
          <w:sz w:val="24"/>
          <w:szCs w:val="24"/>
        </w:rPr>
        <w:t xml:space="preserve">whatever </w:t>
      </w:r>
      <w:r w:rsidR="00E62D58">
        <w:rPr>
          <w:rFonts w:cstheme="minorHAnsi"/>
          <w:sz w:val="24"/>
          <w:szCs w:val="24"/>
        </w:rPr>
        <w:t>budgets and p</w:t>
      </w:r>
      <w:r w:rsidR="00961E65">
        <w:rPr>
          <w:rFonts w:cstheme="minorHAnsi"/>
          <w:sz w:val="24"/>
          <w:szCs w:val="24"/>
        </w:rPr>
        <w:t>r</w:t>
      </w:r>
      <w:r w:rsidR="007352D2">
        <w:rPr>
          <w:rFonts w:cstheme="minorHAnsi"/>
          <w:sz w:val="24"/>
          <w:szCs w:val="24"/>
        </w:rPr>
        <w:t>actitioners, through local managerial,</w:t>
      </w:r>
      <w:r w:rsidR="00961E65">
        <w:rPr>
          <w:rFonts w:cstheme="minorHAnsi"/>
          <w:sz w:val="24"/>
          <w:szCs w:val="24"/>
        </w:rPr>
        <w:t xml:space="preserve"> </w:t>
      </w:r>
      <w:r w:rsidR="00EE19B8" w:rsidRPr="0077471D">
        <w:rPr>
          <w:rFonts w:cstheme="minorHAnsi"/>
          <w:sz w:val="24"/>
          <w:szCs w:val="24"/>
        </w:rPr>
        <w:t xml:space="preserve">convert </w:t>
      </w:r>
      <w:r w:rsidR="00E62D58">
        <w:rPr>
          <w:rFonts w:cstheme="minorHAnsi"/>
          <w:sz w:val="24"/>
          <w:szCs w:val="24"/>
        </w:rPr>
        <w:t xml:space="preserve">those budgets </w:t>
      </w:r>
      <w:r w:rsidR="00EE19B8" w:rsidRPr="0077471D">
        <w:rPr>
          <w:rFonts w:cstheme="minorHAnsi"/>
          <w:sz w:val="24"/>
          <w:szCs w:val="24"/>
        </w:rPr>
        <w:t xml:space="preserve">available into </w:t>
      </w:r>
      <w:r w:rsidR="00465EEE" w:rsidRPr="0077471D">
        <w:rPr>
          <w:rFonts w:cstheme="minorHAnsi"/>
          <w:sz w:val="24"/>
          <w:szCs w:val="24"/>
        </w:rPr>
        <w:t>‘</w:t>
      </w:r>
      <w:r w:rsidR="00EE19B8" w:rsidRPr="0077471D">
        <w:rPr>
          <w:rFonts w:cstheme="minorHAnsi"/>
          <w:sz w:val="24"/>
          <w:szCs w:val="24"/>
        </w:rPr>
        <w:t>need</w:t>
      </w:r>
      <w:r w:rsidR="00465EEE" w:rsidRPr="0077471D">
        <w:rPr>
          <w:rFonts w:cstheme="minorHAnsi"/>
          <w:sz w:val="24"/>
          <w:szCs w:val="24"/>
        </w:rPr>
        <w:t>’</w:t>
      </w:r>
      <w:r w:rsidR="00EE19B8" w:rsidRPr="0077471D">
        <w:rPr>
          <w:rFonts w:cstheme="minorHAnsi"/>
          <w:sz w:val="24"/>
          <w:szCs w:val="24"/>
        </w:rPr>
        <w:t xml:space="preserve">. </w:t>
      </w:r>
      <w:r w:rsidR="007352D2">
        <w:rPr>
          <w:rFonts w:cstheme="minorHAnsi"/>
          <w:sz w:val="24"/>
          <w:szCs w:val="24"/>
        </w:rPr>
        <w:t xml:space="preserve"> </w:t>
      </w:r>
      <w:r w:rsidR="00E62D58">
        <w:rPr>
          <w:rFonts w:cstheme="minorHAnsi"/>
          <w:sz w:val="24"/>
          <w:szCs w:val="24"/>
        </w:rPr>
        <w:t>Th</w:t>
      </w:r>
      <w:r w:rsidR="007352D2">
        <w:rPr>
          <w:rFonts w:cstheme="minorHAnsi"/>
          <w:sz w:val="24"/>
          <w:szCs w:val="24"/>
        </w:rPr>
        <w:t>is</w:t>
      </w:r>
      <w:r w:rsidR="00E62D58">
        <w:rPr>
          <w:rFonts w:cstheme="minorHAnsi"/>
          <w:sz w:val="24"/>
          <w:szCs w:val="24"/>
        </w:rPr>
        <w:t xml:space="preserve"> resource led definition of ‘need’ means politicians set budgets without knowledge of how much is </w:t>
      </w:r>
      <w:proofErr w:type="gramStart"/>
      <w:r w:rsidR="00E62D58">
        <w:rPr>
          <w:rFonts w:cstheme="minorHAnsi"/>
          <w:sz w:val="24"/>
          <w:szCs w:val="24"/>
        </w:rPr>
        <w:t>actually required</w:t>
      </w:r>
      <w:proofErr w:type="gramEnd"/>
      <w:r w:rsidR="00E62D58">
        <w:rPr>
          <w:rFonts w:cstheme="minorHAnsi"/>
          <w:sz w:val="24"/>
          <w:szCs w:val="24"/>
        </w:rPr>
        <w:t>. But it means</w:t>
      </w:r>
      <w:r w:rsidR="00EE19B8" w:rsidRPr="0077471D">
        <w:rPr>
          <w:rFonts w:cstheme="minorHAnsi"/>
          <w:sz w:val="24"/>
          <w:szCs w:val="24"/>
        </w:rPr>
        <w:t xml:space="preserve"> spending is </w:t>
      </w:r>
      <w:r w:rsidR="00ED64DE">
        <w:rPr>
          <w:rFonts w:cstheme="minorHAnsi"/>
          <w:sz w:val="24"/>
          <w:szCs w:val="24"/>
        </w:rPr>
        <w:t xml:space="preserve">always </w:t>
      </w:r>
      <w:r>
        <w:rPr>
          <w:rFonts w:cstheme="minorHAnsi"/>
          <w:sz w:val="24"/>
          <w:szCs w:val="24"/>
        </w:rPr>
        <w:t>to budget</w:t>
      </w:r>
      <w:r w:rsidR="00E62D58">
        <w:rPr>
          <w:rFonts w:cstheme="minorHAnsi"/>
          <w:sz w:val="24"/>
          <w:szCs w:val="24"/>
        </w:rPr>
        <w:t xml:space="preserve"> </w:t>
      </w:r>
      <w:r w:rsidR="00EE19B8" w:rsidRPr="0077471D">
        <w:rPr>
          <w:rFonts w:cstheme="minorHAnsi"/>
          <w:sz w:val="24"/>
          <w:szCs w:val="24"/>
        </w:rPr>
        <w:t xml:space="preserve">and the political process is protected from information about the level of funding required for all to have </w:t>
      </w:r>
      <w:r w:rsidR="00E62D58">
        <w:rPr>
          <w:rFonts w:cstheme="minorHAnsi"/>
          <w:sz w:val="24"/>
          <w:szCs w:val="24"/>
        </w:rPr>
        <w:t>the best quality of life possible their circumstances would allow</w:t>
      </w:r>
      <w:r w:rsidR="00EE19B8" w:rsidRPr="0077471D">
        <w:rPr>
          <w:rFonts w:cstheme="minorHAnsi"/>
          <w:sz w:val="24"/>
          <w:szCs w:val="24"/>
        </w:rPr>
        <w:t>.</w:t>
      </w:r>
      <w:r w:rsidR="00507FAD" w:rsidRPr="0077471D">
        <w:rPr>
          <w:rFonts w:cstheme="minorHAnsi"/>
          <w:sz w:val="24"/>
          <w:szCs w:val="24"/>
        </w:rPr>
        <w:t xml:space="preserve"> </w:t>
      </w:r>
      <w:r w:rsidR="00891564">
        <w:rPr>
          <w:rFonts w:cstheme="minorHAnsi"/>
          <w:sz w:val="24"/>
          <w:szCs w:val="24"/>
        </w:rPr>
        <w:t xml:space="preserve">Social workers, unlike their counterparts in health, are very much agents of the State. </w:t>
      </w:r>
    </w:p>
    <w:p w14:paraId="2A74DBD3" w14:textId="6021F701" w:rsidR="00EE19B8" w:rsidRPr="0077471D" w:rsidRDefault="00EE19B8" w:rsidP="00E44CFF">
      <w:pPr>
        <w:autoSpaceDE w:val="0"/>
        <w:autoSpaceDN w:val="0"/>
        <w:adjustRightInd w:val="0"/>
        <w:spacing w:after="0" w:line="240" w:lineRule="auto"/>
        <w:ind w:right="1371"/>
        <w:rPr>
          <w:rFonts w:cstheme="minorHAnsi"/>
          <w:sz w:val="24"/>
          <w:szCs w:val="24"/>
        </w:rPr>
      </w:pPr>
    </w:p>
    <w:p w14:paraId="120DDAE6" w14:textId="24BB221E" w:rsidR="00EE19B8" w:rsidRPr="000F4E5B" w:rsidRDefault="004C4503" w:rsidP="00E44CFF">
      <w:pPr>
        <w:autoSpaceDE w:val="0"/>
        <w:autoSpaceDN w:val="0"/>
        <w:adjustRightInd w:val="0"/>
        <w:spacing w:after="0" w:line="240" w:lineRule="auto"/>
        <w:ind w:right="1371"/>
        <w:rPr>
          <w:rFonts w:cstheme="minorHAnsi"/>
          <w:sz w:val="24"/>
          <w:szCs w:val="24"/>
        </w:rPr>
      </w:pPr>
      <w:r>
        <w:rPr>
          <w:rFonts w:cstheme="minorHAnsi"/>
          <w:sz w:val="24"/>
          <w:szCs w:val="24"/>
        </w:rPr>
        <w:t>If</w:t>
      </w:r>
      <w:r w:rsidR="00F379E4">
        <w:rPr>
          <w:rFonts w:cstheme="minorHAnsi"/>
          <w:sz w:val="24"/>
          <w:szCs w:val="24"/>
        </w:rPr>
        <w:t xml:space="preserve"> </w:t>
      </w:r>
      <w:r>
        <w:rPr>
          <w:rFonts w:cstheme="minorHAnsi"/>
          <w:sz w:val="24"/>
          <w:szCs w:val="24"/>
        </w:rPr>
        <w:t>the</w:t>
      </w:r>
      <w:r w:rsidR="00F379E4">
        <w:rPr>
          <w:rFonts w:cstheme="minorHAnsi"/>
          <w:sz w:val="24"/>
          <w:szCs w:val="24"/>
        </w:rPr>
        <w:t xml:space="preserve"> </w:t>
      </w:r>
      <w:r>
        <w:rPr>
          <w:rFonts w:cstheme="minorHAnsi"/>
          <w:sz w:val="24"/>
          <w:szCs w:val="24"/>
        </w:rPr>
        <w:t>N</w:t>
      </w:r>
      <w:r w:rsidR="00F379E4">
        <w:rPr>
          <w:rFonts w:cstheme="minorHAnsi"/>
          <w:sz w:val="24"/>
          <w:szCs w:val="24"/>
        </w:rPr>
        <w:t>ational</w:t>
      </w:r>
      <w:r>
        <w:rPr>
          <w:rFonts w:cstheme="minorHAnsi"/>
          <w:sz w:val="24"/>
          <w:szCs w:val="24"/>
        </w:rPr>
        <w:t xml:space="preserve"> Care</w:t>
      </w:r>
      <w:r w:rsidR="00F379E4">
        <w:rPr>
          <w:rFonts w:cstheme="minorHAnsi"/>
          <w:sz w:val="24"/>
          <w:szCs w:val="24"/>
        </w:rPr>
        <w:t xml:space="preserve"> </w:t>
      </w:r>
      <w:r>
        <w:rPr>
          <w:rFonts w:cstheme="minorHAnsi"/>
          <w:sz w:val="24"/>
          <w:szCs w:val="24"/>
        </w:rPr>
        <w:t>S</w:t>
      </w:r>
      <w:r w:rsidR="00F379E4">
        <w:rPr>
          <w:rFonts w:cstheme="minorHAnsi"/>
          <w:sz w:val="24"/>
          <w:szCs w:val="24"/>
        </w:rPr>
        <w:t xml:space="preserve">ervice </w:t>
      </w:r>
      <w:r>
        <w:rPr>
          <w:rFonts w:cstheme="minorHAnsi"/>
          <w:sz w:val="24"/>
          <w:szCs w:val="24"/>
        </w:rPr>
        <w:t xml:space="preserve">is to be </w:t>
      </w:r>
      <w:r w:rsidR="00F379E4">
        <w:rPr>
          <w:rFonts w:cstheme="minorHAnsi"/>
          <w:sz w:val="24"/>
          <w:szCs w:val="24"/>
        </w:rPr>
        <w:t>rooted in human rights, it must</w:t>
      </w:r>
      <w:r w:rsidR="00652901">
        <w:rPr>
          <w:rFonts w:cstheme="minorHAnsi"/>
          <w:sz w:val="24"/>
          <w:szCs w:val="24"/>
        </w:rPr>
        <w:t xml:space="preserve"> </w:t>
      </w:r>
      <w:r w:rsidR="00E62D58">
        <w:rPr>
          <w:rFonts w:cstheme="minorHAnsi"/>
          <w:sz w:val="24"/>
          <w:szCs w:val="24"/>
        </w:rPr>
        <w:t>establish</w:t>
      </w:r>
      <w:r w:rsidR="00F379E4">
        <w:rPr>
          <w:rFonts w:cstheme="minorHAnsi"/>
          <w:sz w:val="24"/>
          <w:szCs w:val="24"/>
        </w:rPr>
        <w:t xml:space="preserve"> the same </w:t>
      </w:r>
      <w:r w:rsidR="00652901">
        <w:rPr>
          <w:rFonts w:cstheme="minorHAnsi"/>
          <w:sz w:val="24"/>
          <w:szCs w:val="24"/>
        </w:rPr>
        <w:t>relationship</w:t>
      </w:r>
      <w:r w:rsidR="00F379E4">
        <w:rPr>
          <w:rFonts w:cstheme="minorHAnsi"/>
          <w:sz w:val="24"/>
          <w:szCs w:val="24"/>
        </w:rPr>
        <w:t xml:space="preserve"> between professional and political responsibilities as the NHS. Unmet need in social care </w:t>
      </w:r>
      <w:r w:rsidR="00652901">
        <w:rPr>
          <w:rFonts w:cstheme="minorHAnsi"/>
          <w:sz w:val="24"/>
          <w:szCs w:val="24"/>
        </w:rPr>
        <w:t>should</w:t>
      </w:r>
      <w:r w:rsidR="00F379E4">
        <w:rPr>
          <w:rFonts w:cstheme="minorHAnsi"/>
          <w:sz w:val="24"/>
          <w:szCs w:val="24"/>
        </w:rPr>
        <w:t xml:space="preserve"> fulfil the same function as wating times in health</w:t>
      </w:r>
      <w:r w:rsidR="00E62D58">
        <w:rPr>
          <w:rFonts w:cstheme="minorHAnsi"/>
          <w:sz w:val="24"/>
          <w:szCs w:val="24"/>
        </w:rPr>
        <w:t xml:space="preserve"> - a safety valve at the </w:t>
      </w:r>
      <w:r w:rsidR="003404CD">
        <w:rPr>
          <w:rFonts w:cstheme="minorHAnsi"/>
          <w:sz w:val="24"/>
          <w:szCs w:val="24"/>
        </w:rPr>
        <w:t>operational level</w:t>
      </w:r>
      <w:r w:rsidR="00E62D58">
        <w:rPr>
          <w:rFonts w:cstheme="minorHAnsi"/>
          <w:sz w:val="24"/>
          <w:szCs w:val="24"/>
        </w:rPr>
        <w:t xml:space="preserve"> if need exceeds resource, and a </w:t>
      </w:r>
      <w:proofErr w:type="gramStart"/>
      <w:r w:rsidR="00E62D58">
        <w:rPr>
          <w:rFonts w:cstheme="minorHAnsi"/>
          <w:sz w:val="24"/>
          <w:szCs w:val="24"/>
        </w:rPr>
        <w:t>weather vane</w:t>
      </w:r>
      <w:proofErr w:type="gramEnd"/>
      <w:r w:rsidR="00E62D58">
        <w:rPr>
          <w:rFonts w:cstheme="minorHAnsi"/>
          <w:sz w:val="24"/>
          <w:szCs w:val="24"/>
        </w:rPr>
        <w:t xml:space="preserve"> for funding requirements at the strategic level</w:t>
      </w:r>
      <w:r w:rsidR="00F379E4">
        <w:rPr>
          <w:rFonts w:cstheme="minorHAnsi"/>
          <w:sz w:val="24"/>
          <w:szCs w:val="24"/>
        </w:rPr>
        <w:t>.</w:t>
      </w:r>
      <w:r w:rsidR="00EE19B8" w:rsidRPr="0077471D">
        <w:rPr>
          <w:rFonts w:cstheme="minorHAnsi"/>
          <w:sz w:val="24"/>
          <w:szCs w:val="24"/>
        </w:rPr>
        <w:t xml:space="preserve"> </w:t>
      </w:r>
      <w:r w:rsidR="00EE3146" w:rsidRPr="00EE3146">
        <w:rPr>
          <w:rFonts w:cstheme="minorHAnsi"/>
          <w:sz w:val="24"/>
          <w:szCs w:val="24"/>
        </w:rPr>
        <w:t xml:space="preserve">This </w:t>
      </w:r>
      <w:r w:rsidR="003404CD">
        <w:rPr>
          <w:rFonts w:cstheme="minorHAnsi"/>
          <w:sz w:val="24"/>
          <w:szCs w:val="24"/>
        </w:rPr>
        <w:t xml:space="preserve">fundamental change </w:t>
      </w:r>
      <w:r w:rsidR="00EE3146" w:rsidRPr="00EE3146">
        <w:rPr>
          <w:rFonts w:cstheme="minorHAnsi"/>
          <w:sz w:val="24"/>
          <w:szCs w:val="24"/>
        </w:rPr>
        <w:t xml:space="preserve">would allow Scotland to deliver an authentic vision </w:t>
      </w:r>
      <w:r w:rsidR="00EE3146" w:rsidRPr="00891564">
        <w:rPr>
          <w:rFonts w:cstheme="minorHAnsi"/>
          <w:sz w:val="24"/>
          <w:szCs w:val="24"/>
          <w:u w:val="single"/>
        </w:rPr>
        <w:t>at a pace the country could afford</w:t>
      </w:r>
      <w:r w:rsidR="00891564">
        <w:rPr>
          <w:rFonts w:cstheme="minorHAnsi"/>
          <w:sz w:val="24"/>
          <w:szCs w:val="24"/>
        </w:rPr>
        <w:t xml:space="preserve"> in </w:t>
      </w:r>
      <w:proofErr w:type="gramStart"/>
      <w:r w:rsidR="00891564">
        <w:rPr>
          <w:rFonts w:cstheme="minorHAnsi"/>
          <w:sz w:val="24"/>
          <w:szCs w:val="24"/>
        </w:rPr>
        <w:t>exactly the same</w:t>
      </w:r>
      <w:proofErr w:type="gramEnd"/>
      <w:r w:rsidR="00891564">
        <w:rPr>
          <w:rFonts w:cstheme="minorHAnsi"/>
          <w:sz w:val="24"/>
          <w:szCs w:val="24"/>
        </w:rPr>
        <w:t xml:space="preserve"> way as has been the case in the NHS since 1948</w:t>
      </w:r>
      <w:r w:rsidR="000F4E5B">
        <w:rPr>
          <w:rFonts w:cstheme="minorHAnsi"/>
          <w:sz w:val="24"/>
          <w:szCs w:val="24"/>
        </w:rPr>
        <w:t xml:space="preserve">. </w:t>
      </w:r>
    </w:p>
    <w:p w14:paraId="503522D0" w14:textId="21855AE8" w:rsidR="00507FAD" w:rsidRPr="0077471D" w:rsidRDefault="00507FAD" w:rsidP="00E44CFF">
      <w:pPr>
        <w:autoSpaceDE w:val="0"/>
        <w:autoSpaceDN w:val="0"/>
        <w:adjustRightInd w:val="0"/>
        <w:spacing w:after="0" w:line="240" w:lineRule="auto"/>
        <w:ind w:right="1371"/>
        <w:rPr>
          <w:rFonts w:cstheme="minorHAnsi"/>
          <w:sz w:val="24"/>
          <w:szCs w:val="24"/>
        </w:rPr>
      </w:pPr>
    </w:p>
    <w:p w14:paraId="6E9650EE" w14:textId="77777777" w:rsidR="00C6302F" w:rsidRPr="0077471D" w:rsidRDefault="00C6302F" w:rsidP="009942B3">
      <w:pPr>
        <w:autoSpaceDE w:val="0"/>
        <w:autoSpaceDN w:val="0"/>
        <w:adjustRightInd w:val="0"/>
        <w:spacing w:after="0" w:line="240" w:lineRule="auto"/>
        <w:rPr>
          <w:rFonts w:cstheme="minorHAnsi"/>
          <w:sz w:val="24"/>
          <w:szCs w:val="24"/>
          <w:u w:val="single"/>
        </w:rPr>
      </w:pPr>
      <w:r w:rsidRPr="0077471D">
        <w:rPr>
          <w:rFonts w:cstheme="minorHAnsi"/>
          <w:sz w:val="24"/>
          <w:szCs w:val="24"/>
          <w:u w:val="single"/>
        </w:rPr>
        <w:t>Independent Living</w:t>
      </w:r>
    </w:p>
    <w:p w14:paraId="2E846734" w14:textId="77777777" w:rsidR="00C6302F" w:rsidRPr="0077471D" w:rsidRDefault="00C6302F" w:rsidP="009942B3">
      <w:pPr>
        <w:autoSpaceDE w:val="0"/>
        <w:autoSpaceDN w:val="0"/>
        <w:adjustRightInd w:val="0"/>
        <w:spacing w:after="0" w:line="240" w:lineRule="auto"/>
        <w:rPr>
          <w:rFonts w:cstheme="minorHAnsi"/>
          <w:sz w:val="24"/>
          <w:szCs w:val="24"/>
          <w:u w:val="single"/>
        </w:rPr>
      </w:pPr>
    </w:p>
    <w:p w14:paraId="1F317F6E" w14:textId="60201C87" w:rsidR="00C6302F" w:rsidRPr="0077471D" w:rsidRDefault="00F379E4" w:rsidP="009942B3">
      <w:pPr>
        <w:autoSpaceDE w:val="0"/>
        <w:autoSpaceDN w:val="0"/>
        <w:adjustRightInd w:val="0"/>
        <w:spacing w:after="0" w:line="240" w:lineRule="auto"/>
        <w:rPr>
          <w:rFonts w:cstheme="minorHAnsi"/>
          <w:sz w:val="24"/>
          <w:szCs w:val="24"/>
        </w:rPr>
      </w:pPr>
      <w:r>
        <w:rPr>
          <w:rFonts w:cstheme="minorHAnsi"/>
          <w:sz w:val="24"/>
          <w:szCs w:val="24"/>
        </w:rPr>
        <w:t xml:space="preserve">Feeley recommended that </w:t>
      </w:r>
      <w:r w:rsidRPr="00F379E4">
        <w:rPr>
          <w:rFonts w:cstheme="minorHAnsi"/>
          <w:i/>
          <w:iCs/>
          <w:sz w:val="24"/>
          <w:szCs w:val="24"/>
        </w:rPr>
        <w:t>independent living</w:t>
      </w:r>
      <w:r>
        <w:rPr>
          <w:rFonts w:cstheme="minorHAnsi"/>
          <w:sz w:val="24"/>
          <w:szCs w:val="24"/>
        </w:rPr>
        <w:t xml:space="preserve"> </w:t>
      </w:r>
      <w:r>
        <w:rPr>
          <w:rStyle w:val="A2"/>
        </w:rPr>
        <w:t xml:space="preserve">- </w:t>
      </w:r>
      <w:r w:rsidRPr="00891564">
        <w:rPr>
          <w:rStyle w:val="A2"/>
          <w:i/>
          <w:iCs/>
          <w:sz w:val="24"/>
          <w:szCs w:val="24"/>
        </w:rPr>
        <w:t>‘people of all ages having the same freedom, choice, dignity and control as other citizens’</w:t>
      </w:r>
      <w:r>
        <w:rPr>
          <w:rStyle w:val="A2"/>
        </w:rPr>
        <w:t xml:space="preserve"> - </w:t>
      </w:r>
      <w:r>
        <w:rPr>
          <w:rFonts w:cstheme="minorHAnsi"/>
          <w:sz w:val="24"/>
          <w:szCs w:val="24"/>
        </w:rPr>
        <w:t xml:space="preserve">should define the </w:t>
      </w:r>
      <w:r w:rsidR="00891564">
        <w:rPr>
          <w:rFonts w:cstheme="minorHAnsi"/>
          <w:sz w:val="24"/>
          <w:szCs w:val="24"/>
        </w:rPr>
        <w:t>‘</w:t>
      </w:r>
      <w:r>
        <w:rPr>
          <w:rFonts w:cstheme="minorHAnsi"/>
          <w:sz w:val="24"/>
          <w:szCs w:val="24"/>
        </w:rPr>
        <w:t>narrative</w:t>
      </w:r>
      <w:r w:rsidR="003404CD">
        <w:rPr>
          <w:rFonts w:cstheme="minorHAnsi"/>
          <w:sz w:val="24"/>
          <w:szCs w:val="24"/>
        </w:rPr>
        <w:t>’</w:t>
      </w:r>
      <w:r>
        <w:rPr>
          <w:rFonts w:cstheme="minorHAnsi"/>
          <w:sz w:val="24"/>
          <w:szCs w:val="24"/>
        </w:rPr>
        <w:t xml:space="preserve"> and </w:t>
      </w:r>
      <w:r w:rsidR="003404CD">
        <w:rPr>
          <w:rFonts w:cstheme="minorHAnsi"/>
          <w:sz w:val="24"/>
          <w:szCs w:val="24"/>
        </w:rPr>
        <w:t>‘</w:t>
      </w:r>
      <w:r>
        <w:rPr>
          <w:rFonts w:cstheme="minorHAnsi"/>
          <w:sz w:val="24"/>
          <w:szCs w:val="24"/>
        </w:rPr>
        <w:t>purpose</w:t>
      </w:r>
      <w:r w:rsidR="00891564">
        <w:rPr>
          <w:rFonts w:cstheme="minorHAnsi"/>
          <w:sz w:val="24"/>
          <w:szCs w:val="24"/>
        </w:rPr>
        <w:t>’</w:t>
      </w:r>
      <w:r>
        <w:rPr>
          <w:rFonts w:cstheme="minorHAnsi"/>
          <w:sz w:val="24"/>
          <w:szCs w:val="24"/>
        </w:rPr>
        <w:t xml:space="preserve"> of social care. </w:t>
      </w:r>
      <w:r w:rsidR="00C6302F" w:rsidRPr="0077471D">
        <w:rPr>
          <w:rFonts w:cstheme="minorHAnsi"/>
          <w:sz w:val="24"/>
          <w:szCs w:val="24"/>
        </w:rPr>
        <w:t>The</w:t>
      </w:r>
      <w:r>
        <w:rPr>
          <w:rFonts w:cstheme="minorHAnsi"/>
          <w:sz w:val="24"/>
          <w:szCs w:val="24"/>
        </w:rPr>
        <w:t xml:space="preserve"> consultation document rejects this</w:t>
      </w:r>
      <w:r w:rsidR="002406D6" w:rsidRPr="0077471D">
        <w:rPr>
          <w:rFonts w:cstheme="minorHAnsi"/>
          <w:sz w:val="24"/>
          <w:szCs w:val="24"/>
        </w:rPr>
        <w:t>. It restricts</w:t>
      </w:r>
      <w:r>
        <w:rPr>
          <w:rFonts w:cstheme="minorHAnsi"/>
          <w:sz w:val="24"/>
          <w:szCs w:val="24"/>
        </w:rPr>
        <w:t xml:space="preserve"> the meaning of</w:t>
      </w:r>
      <w:r w:rsidR="002406D6" w:rsidRPr="0077471D">
        <w:rPr>
          <w:rFonts w:cstheme="minorHAnsi"/>
          <w:sz w:val="24"/>
          <w:szCs w:val="24"/>
        </w:rPr>
        <w:t xml:space="preserve"> </w:t>
      </w:r>
      <w:r w:rsidR="002406D6" w:rsidRPr="0077471D">
        <w:rPr>
          <w:rFonts w:cstheme="minorHAnsi"/>
          <w:i/>
          <w:iCs/>
          <w:sz w:val="24"/>
          <w:szCs w:val="24"/>
        </w:rPr>
        <w:t>independent living</w:t>
      </w:r>
      <w:r w:rsidR="002406D6" w:rsidRPr="0077471D">
        <w:rPr>
          <w:rFonts w:cstheme="minorHAnsi"/>
          <w:sz w:val="24"/>
          <w:szCs w:val="24"/>
        </w:rPr>
        <w:t xml:space="preserve"> to</w:t>
      </w:r>
      <w:r w:rsidR="00891564">
        <w:rPr>
          <w:rFonts w:cstheme="minorHAnsi"/>
          <w:sz w:val="24"/>
          <w:szCs w:val="24"/>
        </w:rPr>
        <w:t xml:space="preserve"> its more traditional</w:t>
      </w:r>
      <w:r w:rsidR="007352D2">
        <w:rPr>
          <w:rFonts w:cstheme="minorHAnsi"/>
          <w:sz w:val="24"/>
          <w:szCs w:val="24"/>
        </w:rPr>
        <w:t xml:space="preserve"> </w:t>
      </w:r>
      <w:r w:rsidR="00891564">
        <w:rPr>
          <w:rFonts w:cstheme="minorHAnsi"/>
          <w:sz w:val="24"/>
          <w:szCs w:val="24"/>
        </w:rPr>
        <w:t>meaning</w:t>
      </w:r>
      <w:r w:rsidR="003404CD">
        <w:rPr>
          <w:rFonts w:cstheme="minorHAnsi"/>
          <w:sz w:val="24"/>
          <w:szCs w:val="24"/>
        </w:rPr>
        <w:t>. It</w:t>
      </w:r>
      <w:r w:rsidR="000F4E5B">
        <w:rPr>
          <w:rFonts w:cstheme="minorHAnsi"/>
          <w:sz w:val="24"/>
          <w:szCs w:val="24"/>
        </w:rPr>
        <w:t xml:space="preserve"> describes </w:t>
      </w:r>
      <w:r w:rsidR="002406D6" w:rsidRPr="0077471D">
        <w:rPr>
          <w:rFonts w:cstheme="minorHAnsi"/>
          <w:sz w:val="24"/>
          <w:szCs w:val="24"/>
        </w:rPr>
        <w:t xml:space="preserve">the service model </w:t>
      </w:r>
      <w:r>
        <w:rPr>
          <w:rFonts w:cstheme="minorHAnsi"/>
          <w:sz w:val="24"/>
          <w:szCs w:val="24"/>
        </w:rPr>
        <w:t>used by</w:t>
      </w:r>
      <w:r w:rsidR="002406D6" w:rsidRPr="0077471D">
        <w:rPr>
          <w:rFonts w:cstheme="minorHAnsi"/>
          <w:sz w:val="24"/>
          <w:szCs w:val="24"/>
        </w:rPr>
        <w:t xml:space="preserve"> </w:t>
      </w:r>
      <w:r w:rsidR="00891564">
        <w:rPr>
          <w:rFonts w:cstheme="minorHAnsi"/>
          <w:sz w:val="24"/>
          <w:szCs w:val="24"/>
        </w:rPr>
        <w:t xml:space="preserve">the small number of </w:t>
      </w:r>
      <w:r w:rsidR="002406D6" w:rsidRPr="0077471D">
        <w:rPr>
          <w:rFonts w:cstheme="minorHAnsi"/>
          <w:sz w:val="24"/>
          <w:szCs w:val="24"/>
        </w:rPr>
        <w:t>people</w:t>
      </w:r>
      <w:r w:rsidR="003404CD">
        <w:rPr>
          <w:rFonts w:cstheme="minorHAnsi"/>
          <w:sz w:val="24"/>
          <w:szCs w:val="24"/>
        </w:rPr>
        <w:t xml:space="preserve"> </w:t>
      </w:r>
      <w:r w:rsidR="000F4E5B">
        <w:rPr>
          <w:rFonts w:cstheme="minorHAnsi"/>
          <w:sz w:val="24"/>
          <w:szCs w:val="24"/>
        </w:rPr>
        <w:t>(</w:t>
      </w:r>
      <w:r w:rsidR="007352D2">
        <w:rPr>
          <w:rFonts w:cstheme="minorHAnsi"/>
          <w:sz w:val="24"/>
          <w:szCs w:val="24"/>
        </w:rPr>
        <w:t xml:space="preserve">currently </w:t>
      </w:r>
      <w:r w:rsidR="000F4E5B">
        <w:rPr>
          <w:rFonts w:cstheme="minorHAnsi"/>
          <w:sz w:val="24"/>
          <w:szCs w:val="24"/>
        </w:rPr>
        <w:t>about 8% of service users)</w:t>
      </w:r>
      <w:r w:rsidR="002406D6" w:rsidRPr="0077471D">
        <w:rPr>
          <w:rFonts w:cstheme="minorHAnsi"/>
          <w:sz w:val="24"/>
          <w:szCs w:val="24"/>
        </w:rPr>
        <w:t xml:space="preserve"> </w:t>
      </w:r>
      <w:r>
        <w:rPr>
          <w:rFonts w:cstheme="minorHAnsi"/>
          <w:sz w:val="24"/>
          <w:szCs w:val="24"/>
        </w:rPr>
        <w:t>able</w:t>
      </w:r>
      <w:r w:rsidR="002406D6" w:rsidRPr="0077471D">
        <w:rPr>
          <w:rFonts w:cstheme="minorHAnsi"/>
          <w:sz w:val="24"/>
          <w:szCs w:val="24"/>
        </w:rPr>
        <w:t xml:space="preserve"> to employ</w:t>
      </w:r>
      <w:r>
        <w:rPr>
          <w:rFonts w:cstheme="minorHAnsi"/>
          <w:sz w:val="24"/>
          <w:szCs w:val="24"/>
        </w:rPr>
        <w:t xml:space="preserve"> their own</w:t>
      </w:r>
      <w:r w:rsidR="002406D6" w:rsidRPr="0077471D">
        <w:rPr>
          <w:rFonts w:cstheme="minorHAnsi"/>
          <w:sz w:val="24"/>
          <w:szCs w:val="24"/>
        </w:rPr>
        <w:t xml:space="preserve"> P</w:t>
      </w:r>
      <w:r w:rsidR="00EE3146">
        <w:rPr>
          <w:rFonts w:cstheme="minorHAnsi"/>
          <w:sz w:val="24"/>
          <w:szCs w:val="24"/>
        </w:rPr>
        <w:t xml:space="preserve">ersonal </w:t>
      </w:r>
      <w:r w:rsidR="002406D6" w:rsidRPr="0077471D">
        <w:rPr>
          <w:rFonts w:cstheme="minorHAnsi"/>
          <w:sz w:val="24"/>
          <w:szCs w:val="24"/>
        </w:rPr>
        <w:t>A</w:t>
      </w:r>
      <w:r w:rsidR="00EE3146">
        <w:rPr>
          <w:rFonts w:cstheme="minorHAnsi"/>
          <w:sz w:val="24"/>
          <w:szCs w:val="24"/>
        </w:rPr>
        <w:t>ssistant</w:t>
      </w:r>
      <w:r w:rsidR="002406D6" w:rsidRPr="0077471D">
        <w:rPr>
          <w:rFonts w:cstheme="minorHAnsi"/>
          <w:sz w:val="24"/>
          <w:szCs w:val="24"/>
        </w:rPr>
        <w:t>s.</w:t>
      </w:r>
    </w:p>
    <w:p w14:paraId="02D554B7" w14:textId="4D1FB2CB" w:rsidR="002406D6" w:rsidRPr="0077471D" w:rsidRDefault="002406D6" w:rsidP="009942B3">
      <w:pPr>
        <w:autoSpaceDE w:val="0"/>
        <w:autoSpaceDN w:val="0"/>
        <w:adjustRightInd w:val="0"/>
        <w:spacing w:after="0" w:line="240" w:lineRule="auto"/>
        <w:rPr>
          <w:rFonts w:cstheme="minorHAnsi"/>
          <w:sz w:val="24"/>
          <w:szCs w:val="24"/>
        </w:rPr>
      </w:pPr>
    </w:p>
    <w:p w14:paraId="541AE612" w14:textId="62B2DB7E" w:rsidR="002406D6" w:rsidRPr="0077471D" w:rsidRDefault="002406D6" w:rsidP="009942B3">
      <w:pPr>
        <w:autoSpaceDE w:val="0"/>
        <w:autoSpaceDN w:val="0"/>
        <w:adjustRightInd w:val="0"/>
        <w:spacing w:after="0" w:line="240" w:lineRule="auto"/>
        <w:rPr>
          <w:rFonts w:cstheme="minorHAnsi"/>
          <w:sz w:val="24"/>
          <w:szCs w:val="24"/>
        </w:rPr>
      </w:pPr>
      <w:r w:rsidRPr="0077471D">
        <w:rPr>
          <w:rFonts w:cstheme="minorHAnsi"/>
          <w:sz w:val="24"/>
          <w:szCs w:val="24"/>
        </w:rPr>
        <w:t xml:space="preserve">Whilst </w:t>
      </w:r>
      <w:proofErr w:type="spellStart"/>
      <w:r w:rsidRPr="0077471D">
        <w:rPr>
          <w:rFonts w:cstheme="minorHAnsi"/>
          <w:sz w:val="24"/>
          <w:szCs w:val="24"/>
        </w:rPr>
        <w:t>GIRFE</w:t>
      </w:r>
      <w:proofErr w:type="spellEnd"/>
      <w:r w:rsidRPr="0077471D">
        <w:rPr>
          <w:rFonts w:cstheme="minorHAnsi"/>
          <w:sz w:val="24"/>
          <w:szCs w:val="24"/>
        </w:rPr>
        <w:t xml:space="preserve"> can </w:t>
      </w:r>
      <w:r w:rsidR="00EE3146">
        <w:rPr>
          <w:rFonts w:cstheme="minorHAnsi"/>
          <w:sz w:val="24"/>
          <w:szCs w:val="24"/>
        </w:rPr>
        <w:t xml:space="preserve">conceivably </w:t>
      </w:r>
      <w:r w:rsidRPr="0077471D">
        <w:rPr>
          <w:rFonts w:cstheme="minorHAnsi"/>
          <w:sz w:val="24"/>
          <w:szCs w:val="24"/>
        </w:rPr>
        <w:t xml:space="preserve">be an </w:t>
      </w:r>
      <w:r w:rsidR="00652901">
        <w:rPr>
          <w:rFonts w:cstheme="minorHAnsi"/>
          <w:sz w:val="24"/>
          <w:szCs w:val="24"/>
        </w:rPr>
        <w:t xml:space="preserve">authentic </w:t>
      </w:r>
      <w:r w:rsidRPr="0077471D">
        <w:rPr>
          <w:rFonts w:cstheme="minorHAnsi"/>
          <w:sz w:val="24"/>
          <w:szCs w:val="24"/>
        </w:rPr>
        <w:t>alternative</w:t>
      </w:r>
      <w:r w:rsidR="00EE3146">
        <w:rPr>
          <w:rFonts w:cstheme="minorHAnsi"/>
          <w:sz w:val="24"/>
          <w:szCs w:val="24"/>
        </w:rPr>
        <w:t xml:space="preserve"> to </w:t>
      </w:r>
      <w:r w:rsidR="00EE3146" w:rsidRPr="00EE3146">
        <w:rPr>
          <w:rFonts w:cstheme="minorHAnsi"/>
          <w:i/>
          <w:iCs/>
          <w:sz w:val="24"/>
          <w:szCs w:val="24"/>
        </w:rPr>
        <w:t>independent living</w:t>
      </w:r>
      <w:r w:rsidRPr="0077471D">
        <w:rPr>
          <w:rFonts w:cstheme="minorHAnsi"/>
          <w:sz w:val="24"/>
          <w:szCs w:val="24"/>
        </w:rPr>
        <w:t xml:space="preserve"> if properly implemented as a vision with a plan to </w:t>
      </w:r>
      <w:r w:rsidR="00EE3146">
        <w:rPr>
          <w:rFonts w:cstheme="minorHAnsi"/>
          <w:sz w:val="24"/>
          <w:szCs w:val="24"/>
        </w:rPr>
        <w:t>fund</w:t>
      </w:r>
      <w:r w:rsidRPr="0077471D">
        <w:rPr>
          <w:rFonts w:cstheme="minorHAnsi"/>
          <w:sz w:val="24"/>
          <w:szCs w:val="24"/>
        </w:rPr>
        <w:t xml:space="preserve"> it, it is curious why</w:t>
      </w:r>
      <w:r w:rsidR="000F4E5B">
        <w:rPr>
          <w:rFonts w:cstheme="minorHAnsi"/>
          <w:sz w:val="24"/>
          <w:szCs w:val="24"/>
        </w:rPr>
        <w:t xml:space="preserve"> Scotland</w:t>
      </w:r>
      <w:r w:rsidRPr="0077471D">
        <w:rPr>
          <w:rFonts w:cstheme="minorHAnsi"/>
          <w:sz w:val="24"/>
          <w:szCs w:val="24"/>
        </w:rPr>
        <w:t xml:space="preserve"> should choose its own idiosyncratic vision when one </w:t>
      </w:r>
      <w:r w:rsidR="000F4E5B" w:rsidRPr="0077471D">
        <w:rPr>
          <w:rFonts w:cstheme="minorHAnsi"/>
          <w:sz w:val="24"/>
          <w:szCs w:val="24"/>
        </w:rPr>
        <w:t xml:space="preserve">already exists </w:t>
      </w:r>
      <w:r w:rsidRPr="0077471D">
        <w:rPr>
          <w:rFonts w:cstheme="minorHAnsi"/>
          <w:sz w:val="24"/>
          <w:szCs w:val="24"/>
        </w:rPr>
        <w:t>that has international credibility</w:t>
      </w:r>
      <w:r w:rsidR="00652901">
        <w:rPr>
          <w:rFonts w:cstheme="minorHAnsi"/>
          <w:sz w:val="24"/>
          <w:szCs w:val="24"/>
        </w:rPr>
        <w:t xml:space="preserve"> and is strongly advocated by its own communities</w:t>
      </w:r>
      <w:r w:rsidRPr="0077471D">
        <w:rPr>
          <w:rFonts w:cstheme="minorHAnsi"/>
          <w:sz w:val="24"/>
          <w:szCs w:val="24"/>
        </w:rPr>
        <w:t>.</w:t>
      </w:r>
    </w:p>
    <w:p w14:paraId="4C227434" w14:textId="77777777" w:rsidR="00C6302F" w:rsidRPr="0077471D" w:rsidRDefault="00C6302F" w:rsidP="009942B3">
      <w:pPr>
        <w:autoSpaceDE w:val="0"/>
        <w:autoSpaceDN w:val="0"/>
        <w:adjustRightInd w:val="0"/>
        <w:spacing w:after="0" w:line="240" w:lineRule="auto"/>
        <w:rPr>
          <w:rFonts w:cstheme="minorHAnsi"/>
          <w:sz w:val="24"/>
          <w:szCs w:val="24"/>
        </w:rPr>
      </w:pPr>
    </w:p>
    <w:p w14:paraId="7886DB5A" w14:textId="15BE06FF" w:rsidR="00B24419" w:rsidRDefault="00B24419" w:rsidP="009942B3">
      <w:pPr>
        <w:autoSpaceDE w:val="0"/>
        <w:autoSpaceDN w:val="0"/>
        <w:adjustRightInd w:val="0"/>
        <w:spacing w:after="0" w:line="240" w:lineRule="auto"/>
        <w:rPr>
          <w:rFonts w:cstheme="minorHAnsi"/>
          <w:sz w:val="24"/>
          <w:szCs w:val="24"/>
          <w:u w:val="single"/>
        </w:rPr>
      </w:pPr>
      <w:proofErr w:type="spellStart"/>
      <w:r>
        <w:rPr>
          <w:rFonts w:cstheme="minorHAnsi"/>
          <w:sz w:val="24"/>
          <w:szCs w:val="24"/>
          <w:u w:val="single"/>
        </w:rPr>
        <w:t>Self directed</w:t>
      </w:r>
      <w:proofErr w:type="spellEnd"/>
      <w:r>
        <w:rPr>
          <w:rFonts w:cstheme="minorHAnsi"/>
          <w:sz w:val="24"/>
          <w:szCs w:val="24"/>
          <w:u w:val="single"/>
        </w:rPr>
        <w:t xml:space="preserve"> support</w:t>
      </w:r>
    </w:p>
    <w:p w14:paraId="361F1A5C" w14:textId="62431E53" w:rsidR="00B24419" w:rsidRDefault="00B24419" w:rsidP="009942B3">
      <w:pPr>
        <w:autoSpaceDE w:val="0"/>
        <w:autoSpaceDN w:val="0"/>
        <w:adjustRightInd w:val="0"/>
        <w:spacing w:after="0" w:line="240" w:lineRule="auto"/>
        <w:rPr>
          <w:rFonts w:cstheme="minorHAnsi"/>
          <w:sz w:val="24"/>
          <w:szCs w:val="24"/>
          <w:u w:val="single"/>
        </w:rPr>
      </w:pPr>
    </w:p>
    <w:p w14:paraId="68712A09" w14:textId="3D498FCB" w:rsidR="00EE3146" w:rsidRDefault="00B24419" w:rsidP="00B24419">
      <w:pPr>
        <w:autoSpaceDE w:val="0"/>
        <w:autoSpaceDN w:val="0"/>
        <w:adjustRightInd w:val="0"/>
        <w:spacing w:after="0" w:line="240" w:lineRule="auto"/>
        <w:rPr>
          <w:rFonts w:cstheme="minorHAnsi"/>
          <w:sz w:val="24"/>
          <w:szCs w:val="24"/>
        </w:rPr>
      </w:pPr>
      <w:r>
        <w:rPr>
          <w:rFonts w:cstheme="minorHAnsi"/>
          <w:sz w:val="24"/>
          <w:szCs w:val="24"/>
        </w:rPr>
        <w:t xml:space="preserve">The document </w:t>
      </w:r>
      <w:r w:rsidR="00EE3146">
        <w:rPr>
          <w:rFonts w:cstheme="minorHAnsi"/>
          <w:sz w:val="24"/>
          <w:szCs w:val="24"/>
        </w:rPr>
        <w:t>proposes</w:t>
      </w:r>
      <w:r>
        <w:rPr>
          <w:rFonts w:cstheme="minorHAnsi"/>
          <w:sz w:val="24"/>
          <w:szCs w:val="24"/>
        </w:rPr>
        <w:t xml:space="preserve"> relying on </w:t>
      </w:r>
      <w:r w:rsidR="00407162">
        <w:rPr>
          <w:rFonts w:cstheme="minorHAnsi"/>
          <w:sz w:val="24"/>
          <w:szCs w:val="24"/>
        </w:rPr>
        <w:t xml:space="preserve">a </w:t>
      </w:r>
      <w:r>
        <w:rPr>
          <w:rFonts w:cstheme="minorHAnsi"/>
          <w:sz w:val="24"/>
          <w:szCs w:val="24"/>
        </w:rPr>
        <w:t>new ‘</w:t>
      </w:r>
      <w:r w:rsidRPr="00B24419">
        <w:rPr>
          <w:rFonts w:cstheme="minorHAnsi"/>
          <w:i/>
          <w:iCs/>
          <w:sz w:val="24"/>
          <w:szCs w:val="24"/>
        </w:rPr>
        <w:t>Self-directed Support (</w:t>
      </w:r>
      <w:proofErr w:type="spellStart"/>
      <w:r w:rsidRPr="00B24419">
        <w:rPr>
          <w:rFonts w:cstheme="minorHAnsi"/>
          <w:i/>
          <w:iCs/>
          <w:sz w:val="24"/>
          <w:szCs w:val="24"/>
        </w:rPr>
        <w:t>SDS</w:t>
      </w:r>
      <w:proofErr w:type="spellEnd"/>
      <w:r w:rsidRPr="00B24419">
        <w:rPr>
          <w:rFonts w:cstheme="minorHAnsi"/>
          <w:i/>
          <w:iCs/>
          <w:sz w:val="24"/>
          <w:szCs w:val="24"/>
        </w:rPr>
        <w:t xml:space="preserve">) Framework of Standards to drive a more person centred, human </w:t>
      </w:r>
      <w:proofErr w:type="gramStart"/>
      <w:r w:rsidRPr="00B24419">
        <w:rPr>
          <w:rFonts w:cstheme="minorHAnsi"/>
          <w:i/>
          <w:iCs/>
          <w:sz w:val="24"/>
          <w:szCs w:val="24"/>
        </w:rPr>
        <w:t>rights based</w:t>
      </w:r>
      <w:proofErr w:type="gramEnd"/>
      <w:r w:rsidRPr="00B24419">
        <w:rPr>
          <w:rFonts w:cstheme="minorHAnsi"/>
          <w:i/>
          <w:iCs/>
          <w:sz w:val="24"/>
          <w:szCs w:val="24"/>
        </w:rPr>
        <w:t xml:space="preserve"> approach’</w:t>
      </w:r>
      <w:r w:rsidR="00407162">
        <w:rPr>
          <w:rFonts w:cstheme="minorHAnsi"/>
          <w:sz w:val="24"/>
          <w:szCs w:val="24"/>
        </w:rPr>
        <w:t xml:space="preserve"> in relation to practice in assessment and support planning</w:t>
      </w:r>
      <w:r>
        <w:rPr>
          <w:rFonts w:ascii="Arial" w:hAnsi="Arial" w:cs="Arial"/>
          <w:sz w:val="24"/>
          <w:szCs w:val="24"/>
        </w:rPr>
        <w:t xml:space="preserve">. </w:t>
      </w:r>
      <w:r w:rsidR="00407162" w:rsidRPr="00407162">
        <w:rPr>
          <w:rFonts w:cstheme="minorHAnsi"/>
          <w:sz w:val="24"/>
          <w:szCs w:val="24"/>
        </w:rPr>
        <w:t>This</w:t>
      </w:r>
      <w:r w:rsidR="00407162">
        <w:rPr>
          <w:rFonts w:cstheme="minorHAnsi"/>
          <w:sz w:val="24"/>
          <w:szCs w:val="24"/>
        </w:rPr>
        <w:t xml:space="preserve"> approach</w:t>
      </w:r>
      <w:r w:rsidR="00652901">
        <w:rPr>
          <w:rFonts w:cstheme="minorHAnsi"/>
          <w:sz w:val="24"/>
          <w:szCs w:val="24"/>
        </w:rPr>
        <w:t xml:space="preserve"> is</w:t>
      </w:r>
      <w:r w:rsidR="00407162" w:rsidRPr="00407162">
        <w:rPr>
          <w:rFonts w:cstheme="minorHAnsi"/>
          <w:sz w:val="24"/>
          <w:szCs w:val="24"/>
        </w:rPr>
        <w:t xml:space="preserve"> based on the</w:t>
      </w:r>
      <w:r w:rsidR="00407162">
        <w:rPr>
          <w:rFonts w:cstheme="minorHAnsi"/>
          <w:sz w:val="24"/>
          <w:szCs w:val="24"/>
        </w:rPr>
        <w:t xml:space="preserve"> thesis that failure to work in person centred, human </w:t>
      </w:r>
      <w:proofErr w:type="gramStart"/>
      <w:r w:rsidR="00407162">
        <w:rPr>
          <w:rFonts w:cstheme="minorHAnsi"/>
          <w:sz w:val="24"/>
          <w:szCs w:val="24"/>
        </w:rPr>
        <w:t>rights based</w:t>
      </w:r>
      <w:proofErr w:type="gramEnd"/>
      <w:r w:rsidR="00407162">
        <w:rPr>
          <w:rFonts w:cstheme="minorHAnsi"/>
          <w:sz w:val="24"/>
          <w:szCs w:val="24"/>
        </w:rPr>
        <w:t xml:space="preserve"> way</w:t>
      </w:r>
      <w:r w:rsidR="00652901">
        <w:rPr>
          <w:rFonts w:cstheme="minorHAnsi"/>
          <w:sz w:val="24"/>
          <w:szCs w:val="24"/>
        </w:rPr>
        <w:t>s</w:t>
      </w:r>
      <w:r w:rsidR="00407162">
        <w:rPr>
          <w:rFonts w:cstheme="minorHAnsi"/>
          <w:sz w:val="24"/>
          <w:szCs w:val="24"/>
        </w:rPr>
        <w:t xml:space="preserve"> is a practitioner responsibility. This flies in the face of </w:t>
      </w:r>
      <w:r w:rsidR="00EE3146">
        <w:rPr>
          <w:rFonts w:cstheme="minorHAnsi"/>
          <w:sz w:val="24"/>
          <w:szCs w:val="24"/>
        </w:rPr>
        <w:t xml:space="preserve">the </w:t>
      </w:r>
      <w:r w:rsidR="00407162">
        <w:rPr>
          <w:rFonts w:cstheme="minorHAnsi"/>
          <w:sz w:val="24"/>
          <w:szCs w:val="24"/>
        </w:rPr>
        <w:t xml:space="preserve">evidence </w:t>
      </w:r>
      <w:r w:rsidR="00EE3146">
        <w:rPr>
          <w:rFonts w:cstheme="minorHAnsi"/>
          <w:sz w:val="24"/>
          <w:szCs w:val="24"/>
        </w:rPr>
        <w:t xml:space="preserve">- such as the Inspection in 2019 of </w:t>
      </w:r>
      <w:proofErr w:type="spellStart"/>
      <w:r w:rsidR="00EE3146">
        <w:rPr>
          <w:rFonts w:cstheme="minorHAnsi"/>
          <w:sz w:val="24"/>
          <w:szCs w:val="24"/>
        </w:rPr>
        <w:t>SDS</w:t>
      </w:r>
      <w:proofErr w:type="spellEnd"/>
      <w:r w:rsidR="00652901">
        <w:rPr>
          <w:rStyle w:val="FootnoteReference"/>
          <w:rFonts w:cstheme="minorHAnsi"/>
          <w:sz w:val="24"/>
          <w:szCs w:val="24"/>
        </w:rPr>
        <w:footnoteReference w:id="2"/>
      </w:r>
      <w:r w:rsidR="00EE3146">
        <w:rPr>
          <w:rFonts w:cstheme="minorHAnsi"/>
          <w:sz w:val="24"/>
          <w:szCs w:val="24"/>
        </w:rPr>
        <w:t xml:space="preserve"> - </w:t>
      </w:r>
      <w:r w:rsidR="00407162">
        <w:rPr>
          <w:rFonts w:cstheme="minorHAnsi"/>
          <w:sz w:val="24"/>
          <w:szCs w:val="24"/>
        </w:rPr>
        <w:t xml:space="preserve">that such practice is the consequence of the systemic pressures created by the eligibility process. </w:t>
      </w:r>
    </w:p>
    <w:p w14:paraId="704DE652" w14:textId="77777777" w:rsidR="00EE3146" w:rsidRDefault="00EE3146" w:rsidP="00B24419">
      <w:pPr>
        <w:autoSpaceDE w:val="0"/>
        <w:autoSpaceDN w:val="0"/>
        <w:adjustRightInd w:val="0"/>
        <w:spacing w:after="0" w:line="240" w:lineRule="auto"/>
        <w:rPr>
          <w:rFonts w:cstheme="minorHAnsi"/>
          <w:sz w:val="24"/>
          <w:szCs w:val="24"/>
        </w:rPr>
      </w:pPr>
    </w:p>
    <w:p w14:paraId="43EF4D5D" w14:textId="3BA49800" w:rsidR="00B24419" w:rsidRDefault="00EE3146" w:rsidP="00B24419">
      <w:pPr>
        <w:autoSpaceDE w:val="0"/>
        <w:autoSpaceDN w:val="0"/>
        <w:adjustRightInd w:val="0"/>
        <w:spacing w:after="0" w:line="240" w:lineRule="auto"/>
        <w:rPr>
          <w:rFonts w:cstheme="minorHAnsi"/>
          <w:sz w:val="24"/>
          <w:szCs w:val="24"/>
        </w:rPr>
      </w:pPr>
      <w:r>
        <w:rPr>
          <w:rFonts w:cstheme="minorHAnsi"/>
          <w:sz w:val="24"/>
          <w:szCs w:val="24"/>
        </w:rPr>
        <w:lastRenderedPageBreak/>
        <w:t xml:space="preserve">Exhorting practitioners to practice in ways </w:t>
      </w:r>
      <w:r w:rsidR="00B841F6">
        <w:rPr>
          <w:rFonts w:cstheme="minorHAnsi"/>
          <w:sz w:val="24"/>
          <w:szCs w:val="24"/>
        </w:rPr>
        <w:t>that conflict</w:t>
      </w:r>
      <w:r>
        <w:rPr>
          <w:rFonts w:cstheme="minorHAnsi"/>
          <w:sz w:val="24"/>
          <w:szCs w:val="24"/>
        </w:rPr>
        <w:t xml:space="preserve"> with the way the system requires them to practice is </w:t>
      </w:r>
      <w:r w:rsidR="00B841F6">
        <w:rPr>
          <w:rFonts w:cstheme="minorHAnsi"/>
          <w:sz w:val="24"/>
          <w:szCs w:val="24"/>
        </w:rPr>
        <w:t xml:space="preserve">asking them to swim against an impossible tide. It is </w:t>
      </w:r>
      <w:r>
        <w:rPr>
          <w:rFonts w:cstheme="minorHAnsi"/>
          <w:sz w:val="24"/>
          <w:szCs w:val="24"/>
        </w:rPr>
        <w:t xml:space="preserve">doomed to fail as it has for the life of the </w:t>
      </w:r>
      <w:proofErr w:type="gramStart"/>
      <w:r>
        <w:rPr>
          <w:rFonts w:cstheme="minorHAnsi"/>
          <w:sz w:val="24"/>
          <w:szCs w:val="24"/>
        </w:rPr>
        <w:t>10 year</w:t>
      </w:r>
      <w:proofErr w:type="gramEnd"/>
      <w:r>
        <w:rPr>
          <w:rFonts w:cstheme="minorHAnsi"/>
          <w:sz w:val="24"/>
          <w:szCs w:val="24"/>
        </w:rPr>
        <w:t xml:space="preserve"> </w:t>
      </w:r>
      <w:proofErr w:type="spellStart"/>
      <w:r>
        <w:rPr>
          <w:rFonts w:cstheme="minorHAnsi"/>
          <w:sz w:val="24"/>
          <w:szCs w:val="24"/>
        </w:rPr>
        <w:t>SDS</w:t>
      </w:r>
      <w:proofErr w:type="spellEnd"/>
      <w:r>
        <w:rPr>
          <w:rFonts w:cstheme="minorHAnsi"/>
          <w:sz w:val="24"/>
          <w:szCs w:val="24"/>
        </w:rPr>
        <w:t xml:space="preserve"> strategy</w:t>
      </w:r>
    </w:p>
    <w:p w14:paraId="33B3856B" w14:textId="77777777" w:rsidR="00652901" w:rsidRDefault="00652901" w:rsidP="00B24419">
      <w:pPr>
        <w:autoSpaceDE w:val="0"/>
        <w:autoSpaceDN w:val="0"/>
        <w:adjustRightInd w:val="0"/>
        <w:spacing w:after="0" w:line="240" w:lineRule="auto"/>
        <w:rPr>
          <w:rFonts w:cstheme="minorHAnsi"/>
          <w:sz w:val="24"/>
          <w:szCs w:val="24"/>
          <w:u w:val="single"/>
        </w:rPr>
      </w:pPr>
    </w:p>
    <w:p w14:paraId="05D47150" w14:textId="77777777" w:rsidR="00C9639E" w:rsidRDefault="00C9639E" w:rsidP="00C9639E">
      <w:pPr>
        <w:autoSpaceDE w:val="0"/>
        <w:autoSpaceDN w:val="0"/>
        <w:adjustRightInd w:val="0"/>
        <w:spacing w:after="0" w:line="240" w:lineRule="auto"/>
        <w:rPr>
          <w:rFonts w:cstheme="minorHAnsi"/>
          <w:sz w:val="24"/>
          <w:szCs w:val="24"/>
          <w:u w:val="single"/>
        </w:rPr>
      </w:pPr>
      <w:r w:rsidRPr="00407162">
        <w:rPr>
          <w:rFonts w:cstheme="minorHAnsi"/>
          <w:sz w:val="24"/>
          <w:szCs w:val="24"/>
          <w:u w:val="single"/>
        </w:rPr>
        <w:t>Strategic commissioning</w:t>
      </w:r>
    </w:p>
    <w:p w14:paraId="420BB48C" w14:textId="77777777" w:rsidR="00C9639E" w:rsidRDefault="00C9639E" w:rsidP="00C9639E">
      <w:pPr>
        <w:autoSpaceDE w:val="0"/>
        <w:autoSpaceDN w:val="0"/>
        <w:adjustRightInd w:val="0"/>
        <w:spacing w:after="0" w:line="240" w:lineRule="auto"/>
        <w:rPr>
          <w:rFonts w:cstheme="minorHAnsi"/>
          <w:sz w:val="24"/>
          <w:szCs w:val="24"/>
          <w:u w:val="single"/>
        </w:rPr>
      </w:pPr>
    </w:p>
    <w:p w14:paraId="561A3853" w14:textId="77777777" w:rsidR="00C9639E" w:rsidRPr="00407162" w:rsidRDefault="00C9639E" w:rsidP="00C9639E">
      <w:pPr>
        <w:autoSpaceDE w:val="0"/>
        <w:autoSpaceDN w:val="0"/>
        <w:adjustRightInd w:val="0"/>
        <w:spacing w:after="0" w:line="240" w:lineRule="auto"/>
        <w:rPr>
          <w:rFonts w:cstheme="minorHAnsi"/>
          <w:sz w:val="24"/>
          <w:szCs w:val="24"/>
        </w:rPr>
      </w:pPr>
      <w:r>
        <w:rPr>
          <w:rFonts w:cstheme="minorHAnsi"/>
          <w:sz w:val="24"/>
          <w:szCs w:val="24"/>
        </w:rPr>
        <w:t xml:space="preserve">Feeley identifies a need for strategic commissioning to be transformed from one that delivers ‘task and volume’ provision to one that delivers person centred outcomes. The document’s plan to achieve this is with a new suite of practice standards. However competent such guidance might </w:t>
      </w:r>
      <w:proofErr w:type="gramStart"/>
      <w:r>
        <w:rPr>
          <w:rFonts w:cstheme="minorHAnsi"/>
          <w:sz w:val="24"/>
          <w:szCs w:val="24"/>
        </w:rPr>
        <w:t>be,</w:t>
      </w:r>
      <w:proofErr w:type="gramEnd"/>
      <w:r>
        <w:rPr>
          <w:rFonts w:cstheme="minorHAnsi"/>
          <w:sz w:val="24"/>
          <w:szCs w:val="24"/>
        </w:rPr>
        <w:t xml:space="preserve"> it is likely to suffer the same fate as the good practice guidance of the past decade in relation to assessment and support planning. It will be swimming against an overwhelming tide. ‘Task and volume’ contracts deliver the outputs from the resource led support plans the eligibility process generates. </w:t>
      </w:r>
    </w:p>
    <w:p w14:paraId="46EF9D59" w14:textId="77777777" w:rsidR="00C9639E" w:rsidRDefault="00C9639E" w:rsidP="00C9639E">
      <w:pPr>
        <w:autoSpaceDE w:val="0"/>
        <w:autoSpaceDN w:val="0"/>
        <w:adjustRightInd w:val="0"/>
        <w:spacing w:after="0" w:line="240" w:lineRule="auto"/>
        <w:rPr>
          <w:rFonts w:cstheme="minorHAnsi"/>
          <w:sz w:val="24"/>
          <w:szCs w:val="24"/>
        </w:rPr>
      </w:pPr>
    </w:p>
    <w:p w14:paraId="717426F6" w14:textId="77777777" w:rsidR="00C9639E" w:rsidRPr="0077471D" w:rsidRDefault="00C9639E" w:rsidP="00C9639E">
      <w:pPr>
        <w:autoSpaceDE w:val="0"/>
        <w:autoSpaceDN w:val="0"/>
        <w:adjustRightInd w:val="0"/>
        <w:spacing w:after="0" w:line="240" w:lineRule="auto"/>
        <w:rPr>
          <w:rFonts w:cstheme="minorHAnsi"/>
          <w:sz w:val="24"/>
          <w:szCs w:val="24"/>
          <w:u w:val="single"/>
        </w:rPr>
      </w:pPr>
      <w:r w:rsidRPr="0077471D">
        <w:rPr>
          <w:rFonts w:cstheme="minorHAnsi"/>
          <w:sz w:val="24"/>
          <w:szCs w:val="24"/>
          <w:u w:val="single"/>
        </w:rPr>
        <w:t>Service led thinking</w:t>
      </w:r>
    </w:p>
    <w:p w14:paraId="10079E16" w14:textId="77777777" w:rsidR="00C9639E" w:rsidRPr="0077471D" w:rsidRDefault="00C9639E" w:rsidP="00C9639E">
      <w:pPr>
        <w:autoSpaceDE w:val="0"/>
        <w:autoSpaceDN w:val="0"/>
        <w:adjustRightInd w:val="0"/>
        <w:spacing w:after="0" w:line="240" w:lineRule="auto"/>
        <w:rPr>
          <w:rFonts w:cstheme="minorHAnsi"/>
          <w:sz w:val="24"/>
          <w:szCs w:val="24"/>
          <w:u w:val="single"/>
        </w:rPr>
      </w:pPr>
    </w:p>
    <w:p w14:paraId="0F486911" w14:textId="77777777" w:rsidR="00C9639E" w:rsidRPr="0077471D" w:rsidRDefault="00C9639E" w:rsidP="00C9639E">
      <w:pPr>
        <w:autoSpaceDE w:val="0"/>
        <w:autoSpaceDN w:val="0"/>
        <w:adjustRightInd w:val="0"/>
        <w:spacing w:after="0" w:line="240" w:lineRule="auto"/>
        <w:rPr>
          <w:rFonts w:cstheme="minorHAnsi"/>
          <w:sz w:val="24"/>
          <w:szCs w:val="24"/>
        </w:rPr>
      </w:pPr>
      <w:r w:rsidRPr="0077471D">
        <w:rPr>
          <w:rFonts w:cstheme="minorHAnsi"/>
          <w:sz w:val="24"/>
          <w:szCs w:val="24"/>
        </w:rPr>
        <w:t>The document betrays an assumption that the system will perpetuate the prevailing resource led culture that the eligibility paradigm requires in two key areas.</w:t>
      </w:r>
    </w:p>
    <w:p w14:paraId="67F3780E" w14:textId="77777777" w:rsidR="00C9639E" w:rsidRPr="0077471D" w:rsidRDefault="00C9639E" w:rsidP="00C9639E">
      <w:pPr>
        <w:autoSpaceDE w:val="0"/>
        <w:autoSpaceDN w:val="0"/>
        <w:adjustRightInd w:val="0"/>
        <w:spacing w:after="0" w:line="240" w:lineRule="auto"/>
        <w:rPr>
          <w:rFonts w:cstheme="minorHAnsi"/>
          <w:sz w:val="24"/>
          <w:szCs w:val="24"/>
        </w:rPr>
      </w:pPr>
    </w:p>
    <w:p w14:paraId="0251AAD9" w14:textId="77777777" w:rsidR="00C9639E" w:rsidRPr="0077471D" w:rsidRDefault="00C9639E" w:rsidP="00C9639E">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It</w:t>
      </w:r>
      <w:r w:rsidRPr="0077471D">
        <w:rPr>
          <w:rFonts w:cstheme="minorHAnsi"/>
          <w:sz w:val="24"/>
          <w:szCs w:val="24"/>
        </w:rPr>
        <w:t xml:space="preserve"> commits to expanding a commitment to prevention through expanding </w:t>
      </w:r>
      <w:r w:rsidRPr="00652901">
        <w:rPr>
          <w:rFonts w:cstheme="minorHAnsi"/>
          <w:sz w:val="24"/>
          <w:szCs w:val="24"/>
        </w:rPr>
        <w:t>preventative</w:t>
      </w:r>
      <w:r w:rsidRPr="0077471D">
        <w:rPr>
          <w:rFonts w:cstheme="minorHAnsi"/>
          <w:i/>
          <w:iCs/>
          <w:sz w:val="24"/>
          <w:szCs w:val="24"/>
        </w:rPr>
        <w:t xml:space="preserve"> services</w:t>
      </w:r>
      <w:r w:rsidRPr="0077471D">
        <w:rPr>
          <w:rFonts w:cstheme="minorHAnsi"/>
          <w:sz w:val="24"/>
          <w:szCs w:val="24"/>
        </w:rPr>
        <w:t>. However, needs with a preventive capability are as unique to the individual as any other</w:t>
      </w:r>
      <w:r>
        <w:rPr>
          <w:rFonts w:cstheme="minorHAnsi"/>
          <w:sz w:val="24"/>
          <w:szCs w:val="24"/>
        </w:rPr>
        <w:t xml:space="preserve">, requiring their own solutions, not being fitted into </w:t>
      </w:r>
      <w:proofErr w:type="gramStart"/>
      <w:r>
        <w:rPr>
          <w:rFonts w:cstheme="minorHAnsi"/>
          <w:sz w:val="24"/>
          <w:szCs w:val="24"/>
        </w:rPr>
        <w:t>particular services</w:t>
      </w:r>
      <w:proofErr w:type="gramEnd"/>
      <w:r w:rsidRPr="0077471D">
        <w:rPr>
          <w:rFonts w:cstheme="minorHAnsi"/>
          <w:sz w:val="24"/>
          <w:szCs w:val="24"/>
        </w:rPr>
        <w:t xml:space="preserve">. </w:t>
      </w:r>
      <w:r>
        <w:rPr>
          <w:rFonts w:cstheme="minorHAnsi"/>
          <w:sz w:val="24"/>
          <w:szCs w:val="24"/>
        </w:rPr>
        <w:t>E</w:t>
      </w:r>
      <w:r w:rsidRPr="0077471D">
        <w:rPr>
          <w:rFonts w:cstheme="minorHAnsi"/>
          <w:sz w:val="24"/>
          <w:szCs w:val="24"/>
        </w:rPr>
        <w:t xml:space="preserve">nabling an individual to carry out a </w:t>
      </w:r>
      <w:proofErr w:type="gramStart"/>
      <w:r w:rsidRPr="0077471D">
        <w:rPr>
          <w:rFonts w:cstheme="minorHAnsi"/>
          <w:sz w:val="24"/>
          <w:szCs w:val="24"/>
        </w:rPr>
        <w:t>much valued</w:t>
      </w:r>
      <w:proofErr w:type="gramEnd"/>
      <w:r w:rsidRPr="0077471D">
        <w:rPr>
          <w:rFonts w:cstheme="minorHAnsi"/>
          <w:sz w:val="24"/>
          <w:szCs w:val="24"/>
        </w:rPr>
        <w:t xml:space="preserve"> social activity may cost little, say weekly attendance at a place of worship, but prevent emotional deterioration and thus dependency. An effective expansion of prevention will require needs that have a preventive capability being recognised within the mainstream assessment and support planning system</w:t>
      </w:r>
      <w:r>
        <w:rPr>
          <w:rFonts w:cstheme="minorHAnsi"/>
          <w:sz w:val="24"/>
          <w:szCs w:val="24"/>
        </w:rPr>
        <w:t xml:space="preserve"> in a way resource led eligibility regimes deny</w:t>
      </w:r>
      <w:r w:rsidRPr="0077471D">
        <w:rPr>
          <w:rFonts w:cstheme="minorHAnsi"/>
          <w:sz w:val="24"/>
          <w:szCs w:val="24"/>
        </w:rPr>
        <w:t>.</w:t>
      </w:r>
    </w:p>
    <w:p w14:paraId="121400AE" w14:textId="77777777" w:rsidR="00C9639E" w:rsidRPr="0077471D" w:rsidRDefault="00C9639E" w:rsidP="00C9639E">
      <w:pPr>
        <w:autoSpaceDE w:val="0"/>
        <w:autoSpaceDN w:val="0"/>
        <w:adjustRightInd w:val="0"/>
        <w:spacing w:after="0" w:line="240" w:lineRule="auto"/>
        <w:rPr>
          <w:rFonts w:cstheme="minorHAnsi"/>
          <w:sz w:val="24"/>
          <w:szCs w:val="24"/>
        </w:rPr>
      </w:pPr>
    </w:p>
    <w:p w14:paraId="246ACF62" w14:textId="77777777" w:rsidR="00C9639E" w:rsidRPr="0077471D" w:rsidRDefault="00C9639E" w:rsidP="00C9639E">
      <w:pPr>
        <w:pStyle w:val="ListParagraph"/>
        <w:numPr>
          <w:ilvl w:val="0"/>
          <w:numId w:val="5"/>
        </w:numPr>
        <w:autoSpaceDE w:val="0"/>
        <w:autoSpaceDN w:val="0"/>
        <w:adjustRightInd w:val="0"/>
        <w:spacing w:after="0" w:line="240" w:lineRule="auto"/>
        <w:rPr>
          <w:rFonts w:cstheme="minorHAnsi"/>
          <w:sz w:val="24"/>
          <w:szCs w:val="24"/>
        </w:rPr>
      </w:pPr>
      <w:r w:rsidRPr="0077471D">
        <w:rPr>
          <w:rFonts w:cstheme="minorHAnsi"/>
          <w:sz w:val="24"/>
          <w:szCs w:val="24"/>
        </w:rPr>
        <w:t>It explores support for unpaid carers in terms of a right to short breaks, potentially set as a right at various levels. Important as short breaks are, a commitment to ‘</w:t>
      </w:r>
      <w:r w:rsidRPr="0077471D">
        <w:rPr>
          <w:rFonts w:cstheme="minorHAnsi"/>
          <w:i/>
          <w:iCs/>
          <w:sz w:val="24"/>
          <w:szCs w:val="24"/>
        </w:rPr>
        <w:t>getting it right’</w:t>
      </w:r>
      <w:r w:rsidRPr="0077471D">
        <w:rPr>
          <w:rFonts w:cstheme="minorHAnsi"/>
          <w:sz w:val="24"/>
          <w:szCs w:val="24"/>
        </w:rPr>
        <w:t xml:space="preserve"> for carers should make no presumptions about the resources they require. Not least it should include </w:t>
      </w:r>
      <w:r>
        <w:rPr>
          <w:rFonts w:cstheme="minorHAnsi"/>
          <w:sz w:val="24"/>
          <w:szCs w:val="24"/>
        </w:rPr>
        <w:t>providing</w:t>
      </w:r>
      <w:r w:rsidRPr="0077471D">
        <w:rPr>
          <w:rFonts w:cstheme="minorHAnsi"/>
          <w:sz w:val="24"/>
          <w:szCs w:val="24"/>
        </w:rPr>
        <w:t xml:space="preserve"> the </w:t>
      </w:r>
      <w:r>
        <w:rPr>
          <w:rFonts w:cstheme="minorHAnsi"/>
          <w:sz w:val="24"/>
          <w:szCs w:val="24"/>
        </w:rPr>
        <w:t xml:space="preserve">level of </w:t>
      </w:r>
      <w:r w:rsidRPr="0077471D">
        <w:rPr>
          <w:rFonts w:cstheme="minorHAnsi"/>
          <w:sz w:val="24"/>
          <w:szCs w:val="24"/>
        </w:rPr>
        <w:t xml:space="preserve">care and support to the person cared for </w:t>
      </w:r>
      <w:r>
        <w:rPr>
          <w:rFonts w:cstheme="minorHAnsi"/>
          <w:sz w:val="24"/>
          <w:szCs w:val="24"/>
        </w:rPr>
        <w:t>to complement</w:t>
      </w:r>
      <w:r w:rsidRPr="0077471D">
        <w:rPr>
          <w:rFonts w:cstheme="minorHAnsi"/>
          <w:sz w:val="24"/>
          <w:szCs w:val="24"/>
        </w:rPr>
        <w:t xml:space="preserve"> the carer’s ability and willingness to care.</w:t>
      </w:r>
    </w:p>
    <w:p w14:paraId="301D1345" w14:textId="77777777" w:rsidR="000958C7" w:rsidRDefault="000958C7" w:rsidP="000F4E5B">
      <w:pPr>
        <w:autoSpaceDE w:val="0"/>
        <w:autoSpaceDN w:val="0"/>
        <w:adjustRightInd w:val="0"/>
        <w:spacing w:after="0" w:line="240" w:lineRule="auto"/>
        <w:rPr>
          <w:rFonts w:cstheme="minorHAnsi"/>
          <w:sz w:val="24"/>
          <w:szCs w:val="24"/>
        </w:rPr>
      </w:pPr>
    </w:p>
    <w:p w14:paraId="06047465" w14:textId="0FE7C8BB" w:rsidR="000F4E5B" w:rsidRDefault="000F4E5B" w:rsidP="000F4E5B">
      <w:pPr>
        <w:autoSpaceDE w:val="0"/>
        <w:autoSpaceDN w:val="0"/>
        <w:adjustRightInd w:val="0"/>
        <w:spacing w:after="0" w:line="240" w:lineRule="auto"/>
        <w:rPr>
          <w:rFonts w:cstheme="minorHAnsi"/>
          <w:sz w:val="24"/>
          <w:szCs w:val="24"/>
          <w:u w:val="single"/>
        </w:rPr>
      </w:pPr>
      <w:r w:rsidRPr="0077471D">
        <w:rPr>
          <w:rFonts w:cstheme="minorHAnsi"/>
          <w:sz w:val="24"/>
          <w:szCs w:val="24"/>
          <w:u w:val="single"/>
        </w:rPr>
        <w:t>Conclusion</w:t>
      </w:r>
    </w:p>
    <w:p w14:paraId="22AD111A" w14:textId="77777777" w:rsidR="000F4E5B" w:rsidRPr="0077471D" w:rsidRDefault="000F4E5B" w:rsidP="000F4E5B">
      <w:pPr>
        <w:autoSpaceDE w:val="0"/>
        <w:autoSpaceDN w:val="0"/>
        <w:adjustRightInd w:val="0"/>
        <w:spacing w:after="0" w:line="240" w:lineRule="auto"/>
        <w:rPr>
          <w:rFonts w:cstheme="minorHAnsi"/>
          <w:sz w:val="24"/>
          <w:szCs w:val="24"/>
          <w:u w:val="single"/>
        </w:rPr>
      </w:pPr>
    </w:p>
    <w:p w14:paraId="38379C29" w14:textId="77777777" w:rsidR="000F4E5B" w:rsidRDefault="000F4E5B" w:rsidP="0077471D">
      <w:pPr>
        <w:autoSpaceDE w:val="0"/>
        <w:autoSpaceDN w:val="0"/>
        <w:adjustRightInd w:val="0"/>
        <w:spacing w:after="0" w:line="240" w:lineRule="auto"/>
        <w:rPr>
          <w:rFonts w:cstheme="minorHAnsi"/>
          <w:sz w:val="24"/>
          <w:szCs w:val="24"/>
        </w:rPr>
      </w:pPr>
      <w:r>
        <w:rPr>
          <w:rFonts w:cstheme="minorHAnsi"/>
          <w:sz w:val="24"/>
          <w:szCs w:val="24"/>
        </w:rPr>
        <w:t xml:space="preserve">Declaring a vision, however beguiling, without a plan to resource it is simply building castles in the air. </w:t>
      </w:r>
    </w:p>
    <w:p w14:paraId="58A43F73" w14:textId="77777777" w:rsidR="000F4E5B" w:rsidRDefault="000F4E5B" w:rsidP="0077471D">
      <w:pPr>
        <w:autoSpaceDE w:val="0"/>
        <w:autoSpaceDN w:val="0"/>
        <w:adjustRightInd w:val="0"/>
        <w:spacing w:after="0" w:line="240" w:lineRule="auto"/>
        <w:rPr>
          <w:rFonts w:cstheme="minorHAnsi"/>
          <w:sz w:val="24"/>
          <w:szCs w:val="24"/>
        </w:rPr>
      </w:pPr>
    </w:p>
    <w:p w14:paraId="42B380C4" w14:textId="78FFFFDF" w:rsidR="0077471D" w:rsidRDefault="00F06629" w:rsidP="0077471D">
      <w:pPr>
        <w:autoSpaceDE w:val="0"/>
        <w:autoSpaceDN w:val="0"/>
        <w:adjustRightInd w:val="0"/>
        <w:spacing w:after="0" w:line="240" w:lineRule="auto"/>
        <w:rPr>
          <w:rFonts w:cstheme="minorHAnsi"/>
          <w:sz w:val="24"/>
          <w:szCs w:val="24"/>
        </w:rPr>
      </w:pPr>
      <w:r>
        <w:rPr>
          <w:rFonts w:cstheme="minorHAnsi"/>
          <w:sz w:val="24"/>
          <w:szCs w:val="24"/>
        </w:rPr>
        <w:t xml:space="preserve">While </w:t>
      </w:r>
      <w:r w:rsidR="00E0765E">
        <w:rPr>
          <w:rFonts w:cstheme="minorHAnsi"/>
          <w:sz w:val="24"/>
          <w:szCs w:val="24"/>
        </w:rPr>
        <w:t>introducing</w:t>
      </w:r>
      <w:r>
        <w:rPr>
          <w:rFonts w:cstheme="minorHAnsi"/>
          <w:sz w:val="24"/>
          <w:szCs w:val="24"/>
        </w:rPr>
        <w:t xml:space="preserve"> </w:t>
      </w:r>
      <w:r w:rsidR="00E0765E">
        <w:rPr>
          <w:rFonts w:cstheme="minorHAnsi"/>
          <w:sz w:val="24"/>
          <w:szCs w:val="24"/>
        </w:rPr>
        <w:t xml:space="preserve">integration </w:t>
      </w:r>
      <w:r w:rsidR="007F54BD">
        <w:rPr>
          <w:rFonts w:cstheme="minorHAnsi"/>
          <w:sz w:val="24"/>
          <w:szCs w:val="24"/>
        </w:rPr>
        <w:t>with children’s and justice services within</w:t>
      </w:r>
      <w:r w:rsidR="00E0765E">
        <w:rPr>
          <w:rFonts w:cstheme="minorHAnsi"/>
          <w:sz w:val="24"/>
          <w:szCs w:val="24"/>
        </w:rPr>
        <w:t xml:space="preserve"> the National Care Service </w:t>
      </w:r>
      <w:r w:rsidR="000A32D1">
        <w:rPr>
          <w:rFonts w:cstheme="minorHAnsi"/>
          <w:sz w:val="24"/>
          <w:szCs w:val="24"/>
        </w:rPr>
        <w:t xml:space="preserve">might </w:t>
      </w:r>
      <w:r w:rsidR="00E0765E">
        <w:rPr>
          <w:rFonts w:cstheme="minorHAnsi"/>
          <w:sz w:val="24"/>
          <w:szCs w:val="24"/>
        </w:rPr>
        <w:t>justif</w:t>
      </w:r>
      <w:r w:rsidR="000A32D1">
        <w:rPr>
          <w:rFonts w:cstheme="minorHAnsi"/>
          <w:sz w:val="24"/>
          <w:szCs w:val="24"/>
        </w:rPr>
        <w:t>y</w:t>
      </w:r>
      <w:r w:rsidR="00E0765E">
        <w:rPr>
          <w:rFonts w:cstheme="minorHAnsi"/>
          <w:sz w:val="24"/>
          <w:szCs w:val="24"/>
        </w:rPr>
        <w:t xml:space="preserve"> the claim of being ‘Feeley</w:t>
      </w:r>
      <w:r w:rsidR="009F7860">
        <w:rPr>
          <w:rFonts w:cstheme="minorHAnsi"/>
          <w:sz w:val="24"/>
          <w:szCs w:val="24"/>
        </w:rPr>
        <w:t>-</w:t>
      </w:r>
      <w:r w:rsidR="00E0765E">
        <w:rPr>
          <w:rFonts w:cstheme="minorHAnsi"/>
          <w:sz w:val="24"/>
          <w:szCs w:val="24"/>
        </w:rPr>
        <w:t>plus’, it will not compensate for being ‘Feeley</w:t>
      </w:r>
      <w:r w:rsidR="009F7860">
        <w:rPr>
          <w:rFonts w:cstheme="minorHAnsi"/>
          <w:sz w:val="24"/>
          <w:szCs w:val="24"/>
        </w:rPr>
        <w:t>-</w:t>
      </w:r>
      <w:r w:rsidR="00B841F6">
        <w:rPr>
          <w:rFonts w:cstheme="minorHAnsi"/>
          <w:sz w:val="24"/>
          <w:szCs w:val="24"/>
        </w:rPr>
        <w:t>minus</w:t>
      </w:r>
      <w:r w:rsidR="00E0765E">
        <w:rPr>
          <w:rFonts w:cstheme="minorHAnsi"/>
          <w:sz w:val="24"/>
          <w:szCs w:val="24"/>
        </w:rPr>
        <w:t xml:space="preserve">’ </w:t>
      </w:r>
      <w:r w:rsidR="009F7860">
        <w:rPr>
          <w:rFonts w:cstheme="minorHAnsi"/>
          <w:sz w:val="24"/>
          <w:szCs w:val="24"/>
        </w:rPr>
        <w:t>in its plans for</w:t>
      </w:r>
      <w:r w:rsidR="00E0765E">
        <w:rPr>
          <w:rFonts w:cstheme="minorHAnsi"/>
          <w:sz w:val="24"/>
          <w:szCs w:val="24"/>
        </w:rPr>
        <w:t xml:space="preserve"> </w:t>
      </w:r>
      <w:r w:rsidR="007F54BD">
        <w:rPr>
          <w:rFonts w:cstheme="minorHAnsi"/>
          <w:sz w:val="24"/>
          <w:szCs w:val="24"/>
        </w:rPr>
        <w:t>adult social care</w:t>
      </w:r>
      <w:r w:rsidR="00E0765E">
        <w:rPr>
          <w:rFonts w:cstheme="minorHAnsi"/>
          <w:sz w:val="24"/>
          <w:szCs w:val="24"/>
        </w:rPr>
        <w:t xml:space="preserve">. </w:t>
      </w:r>
      <w:r w:rsidR="000A32D1">
        <w:rPr>
          <w:rFonts w:cstheme="minorHAnsi"/>
          <w:sz w:val="24"/>
          <w:szCs w:val="24"/>
        </w:rPr>
        <w:t xml:space="preserve">The eligibility paradigm </w:t>
      </w:r>
      <w:r w:rsidR="009F7860">
        <w:rPr>
          <w:rFonts w:cstheme="minorHAnsi"/>
          <w:sz w:val="24"/>
          <w:szCs w:val="24"/>
        </w:rPr>
        <w:t xml:space="preserve">rendered adult social care a Cinderella service </w:t>
      </w:r>
      <w:r w:rsidR="007F54BD">
        <w:rPr>
          <w:rFonts w:cstheme="minorHAnsi"/>
          <w:sz w:val="24"/>
          <w:szCs w:val="24"/>
        </w:rPr>
        <w:t>for</w:t>
      </w:r>
      <w:r w:rsidR="009F7860">
        <w:rPr>
          <w:rFonts w:cstheme="minorHAnsi"/>
          <w:sz w:val="24"/>
          <w:szCs w:val="24"/>
        </w:rPr>
        <w:t xml:space="preserve"> </w:t>
      </w:r>
      <w:r w:rsidR="00DB28D9">
        <w:rPr>
          <w:rFonts w:cstheme="minorHAnsi"/>
          <w:sz w:val="24"/>
          <w:szCs w:val="24"/>
        </w:rPr>
        <w:t xml:space="preserve">the </w:t>
      </w:r>
      <w:r w:rsidR="009F7860">
        <w:rPr>
          <w:rFonts w:cstheme="minorHAnsi"/>
          <w:sz w:val="24"/>
          <w:szCs w:val="24"/>
        </w:rPr>
        <w:t xml:space="preserve">decades prior to the </w:t>
      </w:r>
      <w:proofErr w:type="gramStart"/>
      <w:r w:rsidR="009F7860">
        <w:rPr>
          <w:rFonts w:cstheme="minorHAnsi"/>
          <w:sz w:val="24"/>
          <w:szCs w:val="24"/>
        </w:rPr>
        <w:t>break up</w:t>
      </w:r>
      <w:proofErr w:type="gramEnd"/>
      <w:r w:rsidR="009F7860">
        <w:rPr>
          <w:rFonts w:cstheme="minorHAnsi"/>
          <w:sz w:val="24"/>
          <w:szCs w:val="24"/>
        </w:rPr>
        <w:t xml:space="preserve"> of social services departments. </w:t>
      </w:r>
      <w:r w:rsidR="00B841F6">
        <w:rPr>
          <w:rFonts w:cstheme="minorHAnsi"/>
          <w:sz w:val="24"/>
          <w:szCs w:val="24"/>
        </w:rPr>
        <w:t>Whilst professionals will welcome the r</w:t>
      </w:r>
      <w:r w:rsidR="00D26CE8">
        <w:rPr>
          <w:rFonts w:cstheme="minorHAnsi"/>
          <w:sz w:val="24"/>
          <w:szCs w:val="24"/>
        </w:rPr>
        <w:t>estor</w:t>
      </w:r>
      <w:r w:rsidR="009D11AF">
        <w:rPr>
          <w:rFonts w:cstheme="minorHAnsi"/>
          <w:sz w:val="24"/>
          <w:szCs w:val="24"/>
        </w:rPr>
        <w:t>ation of</w:t>
      </w:r>
      <w:r w:rsidR="00D26CE8">
        <w:rPr>
          <w:rFonts w:cstheme="minorHAnsi"/>
          <w:sz w:val="24"/>
          <w:szCs w:val="24"/>
        </w:rPr>
        <w:t xml:space="preserve"> genericism, </w:t>
      </w:r>
      <w:r w:rsidR="009D11AF">
        <w:rPr>
          <w:rFonts w:cstheme="minorHAnsi"/>
          <w:sz w:val="24"/>
          <w:szCs w:val="24"/>
        </w:rPr>
        <w:t>it</w:t>
      </w:r>
      <w:r w:rsidR="00D26CE8">
        <w:rPr>
          <w:rFonts w:cstheme="minorHAnsi"/>
          <w:sz w:val="24"/>
          <w:szCs w:val="24"/>
        </w:rPr>
        <w:t xml:space="preserve"> will not deliver a human rights approach to social care</w:t>
      </w:r>
      <w:r w:rsidR="009D11AF">
        <w:rPr>
          <w:rFonts w:cstheme="minorHAnsi"/>
          <w:sz w:val="24"/>
          <w:szCs w:val="24"/>
        </w:rPr>
        <w:t>. Feeley expressly warned against structural change being used as an alternative to cultural change.</w:t>
      </w:r>
      <w:r w:rsidR="009F7860">
        <w:rPr>
          <w:rFonts w:cstheme="minorHAnsi"/>
          <w:sz w:val="24"/>
          <w:szCs w:val="24"/>
        </w:rPr>
        <w:t xml:space="preserve"> </w:t>
      </w:r>
    </w:p>
    <w:p w14:paraId="6F25B64F" w14:textId="77777777" w:rsidR="00F06629" w:rsidRDefault="00F06629" w:rsidP="0077471D">
      <w:pPr>
        <w:autoSpaceDE w:val="0"/>
        <w:autoSpaceDN w:val="0"/>
        <w:adjustRightInd w:val="0"/>
        <w:spacing w:after="0" w:line="240" w:lineRule="auto"/>
        <w:rPr>
          <w:rFonts w:cstheme="minorHAnsi"/>
          <w:sz w:val="24"/>
          <w:szCs w:val="24"/>
        </w:rPr>
      </w:pPr>
    </w:p>
    <w:p w14:paraId="2CDA1D94" w14:textId="767B9659" w:rsidR="007F54BD" w:rsidRDefault="002406D6" w:rsidP="0077471D">
      <w:pPr>
        <w:autoSpaceDE w:val="0"/>
        <w:autoSpaceDN w:val="0"/>
        <w:adjustRightInd w:val="0"/>
        <w:spacing w:after="0" w:line="240" w:lineRule="auto"/>
        <w:rPr>
          <w:rFonts w:cstheme="minorHAnsi"/>
          <w:sz w:val="24"/>
          <w:szCs w:val="24"/>
        </w:rPr>
      </w:pPr>
      <w:r w:rsidRPr="0077471D">
        <w:rPr>
          <w:rFonts w:cstheme="minorHAnsi"/>
          <w:sz w:val="24"/>
          <w:szCs w:val="24"/>
        </w:rPr>
        <w:t xml:space="preserve">The Minister for Care has said he is </w:t>
      </w:r>
      <w:r w:rsidR="0077471D" w:rsidRPr="0077471D">
        <w:rPr>
          <w:rFonts w:cstheme="minorHAnsi"/>
          <w:sz w:val="24"/>
          <w:szCs w:val="24"/>
        </w:rPr>
        <w:t>committed to creating a system that is ‘</w:t>
      </w:r>
      <w:r w:rsidR="0077471D" w:rsidRPr="0077471D">
        <w:rPr>
          <w:rFonts w:cstheme="minorHAnsi"/>
          <w:i/>
          <w:iCs/>
          <w:sz w:val="24"/>
          <w:szCs w:val="24"/>
        </w:rPr>
        <w:t>universal, a springboard not a safety net, with human rights at the heart’</w:t>
      </w:r>
      <w:r w:rsidR="0077471D" w:rsidRPr="0077471D">
        <w:rPr>
          <w:rFonts w:cstheme="minorHAnsi"/>
          <w:sz w:val="24"/>
          <w:szCs w:val="24"/>
        </w:rPr>
        <w:t>. Further he is committed to ‘</w:t>
      </w:r>
      <w:r w:rsidR="0077471D" w:rsidRPr="0077471D">
        <w:rPr>
          <w:rFonts w:cstheme="minorHAnsi"/>
          <w:i/>
          <w:iCs/>
          <w:sz w:val="24"/>
          <w:szCs w:val="24"/>
        </w:rPr>
        <w:t>Scottish Ministers being accountable for adult social care support’</w:t>
      </w:r>
      <w:r w:rsidR="0077471D" w:rsidRPr="0077471D">
        <w:rPr>
          <w:rFonts w:cstheme="minorHAnsi"/>
          <w:sz w:val="24"/>
          <w:szCs w:val="24"/>
        </w:rPr>
        <w:t xml:space="preserve">. </w:t>
      </w:r>
      <w:r w:rsidR="00BF43A9">
        <w:rPr>
          <w:rFonts w:cstheme="minorHAnsi"/>
          <w:sz w:val="24"/>
          <w:szCs w:val="24"/>
        </w:rPr>
        <w:t xml:space="preserve">If Government continues to expect the local delivery vehicles - whether local authorities or some other - to use eligibility to match spend to whatever budget they </w:t>
      </w:r>
      <w:r w:rsidR="00DB28D9">
        <w:rPr>
          <w:rFonts w:cstheme="minorHAnsi"/>
          <w:sz w:val="24"/>
          <w:szCs w:val="24"/>
        </w:rPr>
        <w:t xml:space="preserve">happen to </w:t>
      </w:r>
      <w:r w:rsidR="00BF43A9">
        <w:rPr>
          <w:rFonts w:cstheme="minorHAnsi"/>
          <w:sz w:val="24"/>
          <w:szCs w:val="24"/>
        </w:rPr>
        <w:t xml:space="preserve">set, these promises will </w:t>
      </w:r>
      <w:r w:rsidR="007F54BD">
        <w:rPr>
          <w:rFonts w:cstheme="minorHAnsi"/>
          <w:sz w:val="24"/>
          <w:szCs w:val="24"/>
        </w:rPr>
        <w:t>not be honoured</w:t>
      </w:r>
      <w:r w:rsidR="00BF43A9">
        <w:rPr>
          <w:rFonts w:cstheme="minorHAnsi"/>
          <w:sz w:val="24"/>
          <w:szCs w:val="24"/>
        </w:rPr>
        <w:t xml:space="preserve">. </w:t>
      </w:r>
    </w:p>
    <w:p w14:paraId="0B1001CE" w14:textId="77777777" w:rsidR="007F54BD" w:rsidRDefault="007F54BD" w:rsidP="0077471D">
      <w:pPr>
        <w:autoSpaceDE w:val="0"/>
        <w:autoSpaceDN w:val="0"/>
        <w:adjustRightInd w:val="0"/>
        <w:spacing w:after="0" w:line="240" w:lineRule="auto"/>
        <w:rPr>
          <w:rFonts w:cstheme="minorHAnsi"/>
          <w:sz w:val="24"/>
          <w:szCs w:val="24"/>
        </w:rPr>
      </w:pPr>
    </w:p>
    <w:p w14:paraId="3E65516B" w14:textId="24BE1498" w:rsidR="0077471D" w:rsidRDefault="00DB28D9" w:rsidP="0077471D">
      <w:pPr>
        <w:autoSpaceDE w:val="0"/>
        <w:autoSpaceDN w:val="0"/>
        <w:adjustRightInd w:val="0"/>
        <w:spacing w:after="0" w:line="240" w:lineRule="auto"/>
        <w:rPr>
          <w:rFonts w:cstheme="minorHAnsi"/>
          <w:sz w:val="24"/>
          <w:szCs w:val="24"/>
        </w:rPr>
      </w:pPr>
      <w:r>
        <w:rPr>
          <w:rFonts w:cstheme="minorHAnsi"/>
          <w:sz w:val="24"/>
          <w:szCs w:val="24"/>
        </w:rPr>
        <w:t>To be true to</w:t>
      </w:r>
      <w:r w:rsidR="0077471D" w:rsidRPr="0077471D">
        <w:rPr>
          <w:rFonts w:cstheme="minorHAnsi"/>
          <w:sz w:val="24"/>
          <w:szCs w:val="24"/>
        </w:rPr>
        <w:t xml:space="preserve"> </w:t>
      </w:r>
      <w:r w:rsidR="007F54BD">
        <w:rPr>
          <w:rFonts w:cstheme="minorHAnsi"/>
          <w:sz w:val="24"/>
          <w:szCs w:val="24"/>
        </w:rPr>
        <w:t>his promises</w:t>
      </w:r>
      <w:r w:rsidR="0077471D" w:rsidRPr="0077471D">
        <w:rPr>
          <w:rFonts w:cstheme="minorHAnsi"/>
          <w:sz w:val="24"/>
          <w:szCs w:val="24"/>
        </w:rPr>
        <w:t xml:space="preserve">, </w:t>
      </w:r>
      <w:r w:rsidR="007F54BD">
        <w:rPr>
          <w:rFonts w:cstheme="minorHAnsi"/>
          <w:sz w:val="24"/>
          <w:szCs w:val="24"/>
        </w:rPr>
        <w:t>the Minister</w:t>
      </w:r>
      <w:r w:rsidR="0077471D" w:rsidRPr="0077471D">
        <w:rPr>
          <w:rFonts w:cstheme="minorHAnsi"/>
          <w:sz w:val="24"/>
          <w:szCs w:val="24"/>
        </w:rPr>
        <w:t xml:space="preserve"> will</w:t>
      </w:r>
      <w:r w:rsidR="00BF43A9">
        <w:rPr>
          <w:rFonts w:cstheme="minorHAnsi"/>
          <w:sz w:val="24"/>
          <w:szCs w:val="24"/>
        </w:rPr>
        <w:t xml:space="preserve"> </w:t>
      </w:r>
      <w:r w:rsidR="0077471D" w:rsidRPr="0077471D">
        <w:rPr>
          <w:rFonts w:cstheme="minorHAnsi"/>
          <w:sz w:val="24"/>
          <w:szCs w:val="24"/>
        </w:rPr>
        <w:t>need to create a system that allows professionals to identify</w:t>
      </w:r>
      <w:r w:rsidR="003E15D7">
        <w:rPr>
          <w:rFonts w:cstheme="minorHAnsi"/>
          <w:sz w:val="24"/>
          <w:szCs w:val="24"/>
        </w:rPr>
        <w:t xml:space="preserve"> and cost</w:t>
      </w:r>
      <w:r w:rsidR="00D26CE8">
        <w:rPr>
          <w:rFonts w:cstheme="minorHAnsi"/>
          <w:sz w:val="24"/>
          <w:szCs w:val="24"/>
        </w:rPr>
        <w:t xml:space="preserve"> </w:t>
      </w:r>
      <w:r w:rsidR="00BF43A9">
        <w:rPr>
          <w:rFonts w:cstheme="minorHAnsi"/>
          <w:sz w:val="24"/>
          <w:szCs w:val="24"/>
        </w:rPr>
        <w:t xml:space="preserve">all </w:t>
      </w:r>
      <w:r w:rsidR="00D26CE8">
        <w:rPr>
          <w:rFonts w:cstheme="minorHAnsi"/>
          <w:sz w:val="24"/>
          <w:szCs w:val="24"/>
        </w:rPr>
        <w:t>needs</w:t>
      </w:r>
      <w:r w:rsidR="0077471D" w:rsidRPr="0077471D">
        <w:rPr>
          <w:rFonts w:cstheme="minorHAnsi"/>
          <w:sz w:val="24"/>
          <w:szCs w:val="24"/>
        </w:rPr>
        <w:t xml:space="preserve"> </w:t>
      </w:r>
      <w:r w:rsidR="00BF43A9">
        <w:rPr>
          <w:rFonts w:cstheme="minorHAnsi"/>
          <w:sz w:val="24"/>
          <w:szCs w:val="24"/>
        </w:rPr>
        <w:t xml:space="preserve">for a ‘full life’ </w:t>
      </w:r>
      <w:r w:rsidR="0077471D" w:rsidRPr="0077471D">
        <w:rPr>
          <w:rFonts w:cstheme="minorHAnsi"/>
          <w:sz w:val="24"/>
          <w:szCs w:val="24"/>
        </w:rPr>
        <w:t>mak</w:t>
      </w:r>
      <w:r w:rsidR="003E15D7">
        <w:rPr>
          <w:rFonts w:cstheme="minorHAnsi"/>
          <w:sz w:val="24"/>
          <w:szCs w:val="24"/>
        </w:rPr>
        <w:t>ing</w:t>
      </w:r>
      <w:r w:rsidR="0077471D" w:rsidRPr="0077471D">
        <w:rPr>
          <w:rFonts w:cstheme="minorHAnsi"/>
          <w:sz w:val="24"/>
          <w:szCs w:val="24"/>
        </w:rPr>
        <w:t xml:space="preserve"> best </w:t>
      </w:r>
      <w:r w:rsidR="00BF43A9">
        <w:rPr>
          <w:rFonts w:cstheme="minorHAnsi"/>
          <w:sz w:val="24"/>
          <w:szCs w:val="24"/>
        </w:rPr>
        <w:t>use of</w:t>
      </w:r>
      <w:r w:rsidR="0077471D" w:rsidRPr="0077471D">
        <w:rPr>
          <w:rFonts w:cstheme="minorHAnsi"/>
          <w:sz w:val="24"/>
          <w:szCs w:val="24"/>
        </w:rPr>
        <w:t xml:space="preserve"> </w:t>
      </w:r>
      <w:r w:rsidR="007F54BD">
        <w:rPr>
          <w:rFonts w:cstheme="minorHAnsi"/>
          <w:sz w:val="24"/>
          <w:szCs w:val="24"/>
        </w:rPr>
        <w:t xml:space="preserve">the </w:t>
      </w:r>
      <w:r w:rsidR="0077471D" w:rsidRPr="0077471D">
        <w:rPr>
          <w:rFonts w:cstheme="minorHAnsi"/>
          <w:sz w:val="24"/>
          <w:szCs w:val="24"/>
        </w:rPr>
        <w:t>money</w:t>
      </w:r>
      <w:r w:rsidR="007F54BD">
        <w:rPr>
          <w:rFonts w:cstheme="minorHAnsi"/>
          <w:sz w:val="24"/>
          <w:szCs w:val="24"/>
        </w:rPr>
        <w:t xml:space="preserve"> available,</w:t>
      </w:r>
      <w:r w:rsidR="0077471D" w:rsidRPr="0077471D">
        <w:rPr>
          <w:rFonts w:cstheme="minorHAnsi"/>
          <w:sz w:val="24"/>
          <w:szCs w:val="24"/>
        </w:rPr>
        <w:t xml:space="preserve"> </w:t>
      </w:r>
      <w:r w:rsidR="007F54BD">
        <w:rPr>
          <w:rFonts w:cstheme="minorHAnsi"/>
          <w:sz w:val="24"/>
          <w:szCs w:val="24"/>
        </w:rPr>
        <w:t>with</w:t>
      </w:r>
      <w:r w:rsidR="00BF43A9">
        <w:rPr>
          <w:rFonts w:cstheme="minorHAnsi"/>
          <w:sz w:val="24"/>
          <w:szCs w:val="24"/>
        </w:rPr>
        <w:t xml:space="preserve"> Government </w:t>
      </w:r>
      <w:r w:rsidR="0077471D" w:rsidRPr="0077471D">
        <w:rPr>
          <w:rFonts w:cstheme="minorHAnsi"/>
          <w:sz w:val="24"/>
          <w:szCs w:val="24"/>
        </w:rPr>
        <w:t>accept</w:t>
      </w:r>
      <w:r w:rsidR="007F54BD">
        <w:rPr>
          <w:rFonts w:cstheme="minorHAnsi"/>
          <w:sz w:val="24"/>
          <w:szCs w:val="24"/>
        </w:rPr>
        <w:t>ing</w:t>
      </w:r>
      <w:r w:rsidR="0077471D" w:rsidRPr="0077471D">
        <w:rPr>
          <w:rFonts w:cstheme="minorHAnsi"/>
          <w:sz w:val="24"/>
          <w:szCs w:val="24"/>
        </w:rPr>
        <w:t xml:space="preserve"> </w:t>
      </w:r>
      <w:r w:rsidR="009318A7">
        <w:rPr>
          <w:rFonts w:cstheme="minorHAnsi"/>
          <w:sz w:val="24"/>
          <w:szCs w:val="24"/>
        </w:rPr>
        <w:t xml:space="preserve">political </w:t>
      </w:r>
      <w:r w:rsidR="0077471D" w:rsidRPr="0077471D">
        <w:rPr>
          <w:rFonts w:cstheme="minorHAnsi"/>
          <w:sz w:val="24"/>
          <w:szCs w:val="24"/>
        </w:rPr>
        <w:t xml:space="preserve">responsibility to make the </w:t>
      </w:r>
      <w:r w:rsidR="009318A7">
        <w:rPr>
          <w:rFonts w:cstheme="minorHAnsi"/>
          <w:sz w:val="24"/>
          <w:szCs w:val="24"/>
        </w:rPr>
        <w:t xml:space="preserve">required </w:t>
      </w:r>
      <w:r w:rsidR="0077471D" w:rsidRPr="0077471D">
        <w:rPr>
          <w:rFonts w:cstheme="minorHAnsi"/>
          <w:sz w:val="24"/>
          <w:szCs w:val="24"/>
        </w:rPr>
        <w:t xml:space="preserve">resources </w:t>
      </w:r>
      <w:r w:rsidR="009318A7">
        <w:rPr>
          <w:rFonts w:cstheme="minorHAnsi"/>
          <w:sz w:val="24"/>
          <w:szCs w:val="24"/>
        </w:rPr>
        <w:t>available</w:t>
      </w:r>
      <w:r w:rsidR="007F54BD">
        <w:rPr>
          <w:rFonts w:cstheme="minorHAnsi"/>
          <w:sz w:val="24"/>
          <w:szCs w:val="24"/>
        </w:rPr>
        <w:t xml:space="preserve"> as and when it is able</w:t>
      </w:r>
      <w:r w:rsidR="003E15D7">
        <w:rPr>
          <w:rFonts w:cstheme="minorHAnsi"/>
          <w:sz w:val="24"/>
          <w:szCs w:val="24"/>
        </w:rPr>
        <w:t xml:space="preserve">. </w:t>
      </w:r>
      <w:r w:rsidR="009318A7">
        <w:rPr>
          <w:rFonts w:cstheme="minorHAnsi"/>
          <w:sz w:val="24"/>
          <w:szCs w:val="24"/>
        </w:rPr>
        <w:t>The Human Rights Commission</w:t>
      </w:r>
      <w:r w:rsidR="003E15D7">
        <w:rPr>
          <w:rStyle w:val="FootnoteReference"/>
          <w:rFonts w:cstheme="minorHAnsi"/>
          <w:sz w:val="24"/>
          <w:szCs w:val="24"/>
        </w:rPr>
        <w:footnoteReference w:id="3"/>
      </w:r>
      <w:r w:rsidR="009318A7">
        <w:rPr>
          <w:rFonts w:cstheme="minorHAnsi"/>
          <w:sz w:val="24"/>
          <w:szCs w:val="24"/>
        </w:rPr>
        <w:t xml:space="preserve"> in England and Wales has recently recommended that Government should publish two yearly plans to </w:t>
      </w:r>
      <w:r w:rsidR="00D26CE8">
        <w:rPr>
          <w:rFonts w:cstheme="minorHAnsi"/>
          <w:sz w:val="24"/>
          <w:szCs w:val="24"/>
        </w:rPr>
        <w:t xml:space="preserve">address </w:t>
      </w:r>
      <w:r w:rsidR="00BF43A9">
        <w:rPr>
          <w:rFonts w:cstheme="minorHAnsi"/>
          <w:sz w:val="24"/>
          <w:szCs w:val="24"/>
        </w:rPr>
        <w:t>any</w:t>
      </w:r>
      <w:r w:rsidR="009318A7">
        <w:rPr>
          <w:rFonts w:cstheme="minorHAnsi"/>
          <w:sz w:val="24"/>
          <w:szCs w:val="24"/>
        </w:rPr>
        <w:t xml:space="preserve"> gap in funding</w:t>
      </w:r>
      <w:r w:rsidR="00D26CE8">
        <w:rPr>
          <w:rFonts w:cstheme="minorHAnsi"/>
          <w:sz w:val="24"/>
          <w:szCs w:val="24"/>
        </w:rPr>
        <w:t>. This derives from</w:t>
      </w:r>
      <w:r w:rsidR="009318A7">
        <w:rPr>
          <w:rFonts w:cstheme="minorHAnsi"/>
          <w:sz w:val="24"/>
          <w:szCs w:val="24"/>
        </w:rPr>
        <w:t xml:space="preserve"> the United Nations concept of</w:t>
      </w:r>
      <w:r w:rsidR="003E15D7">
        <w:rPr>
          <w:rFonts w:cstheme="minorHAnsi"/>
          <w:sz w:val="24"/>
          <w:szCs w:val="24"/>
        </w:rPr>
        <w:t xml:space="preserve"> the</w:t>
      </w:r>
      <w:r w:rsidR="009318A7">
        <w:rPr>
          <w:rFonts w:cstheme="minorHAnsi"/>
          <w:sz w:val="24"/>
          <w:szCs w:val="24"/>
        </w:rPr>
        <w:t xml:space="preserve"> </w:t>
      </w:r>
      <w:r w:rsidR="009318A7" w:rsidRPr="009318A7">
        <w:rPr>
          <w:rFonts w:cstheme="minorHAnsi"/>
          <w:i/>
          <w:iCs/>
          <w:sz w:val="24"/>
          <w:szCs w:val="24"/>
        </w:rPr>
        <w:t>progressive realisation</w:t>
      </w:r>
      <w:r w:rsidR="009318A7">
        <w:rPr>
          <w:rFonts w:cstheme="minorHAnsi"/>
          <w:sz w:val="24"/>
          <w:szCs w:val="24"/>
        </w:rPr>
        <w:t xml:space="preserve"> of the resources for</w:t>
      </w:r>
      <w:r>
        <w:rPr>
          <w:rFonts w:cstheme="minorHAnsi"/>
          <w:sz w:val="24"/>
          <w:szCs w:val="24"/>
        </w:rPr>
        <w:t xml:space="preserve"> the right to</w:t>
      </w:r>
      <w:r w:rsidR="009318A7">
        <w:rPr>
          <w:rFonts w:cstheme="minorHAnsi"/>
          <w:sz w:val="24"/>
          <w:szCs w:val="24"/>
        </w:rPr>
        <w:t xml:space="preserve"> </w:t>
      </w:r>
      <w:r w:rsidR="009318A7" w:rsidRPr="009318A7">
        <w:rPr>
          <w:rFonts w:cstheme="minorHAnsi"/>
          <w:i/>
          <w:iCs/>
          <w:sz w:val="24"/>
          <w:szCs w:val="24"/>
        </w:rPr>
        <w:t>independent living</w:t>
      </w:r>
      <w:r w:rsidR="009318A7">
        <w:rPr>
          <w:rFonts w:cstheme="minorHAnsi"/>
          <w:sz w:val="24"/>
          <w:szCs w:val="24"/>
        </w:rPr>
        <w:t>.</w:t>
      </w:r>
    </w:p>
    <w:p w14:paraId="015D279A" w14:textId="6DC4EC59" w:rsidR="00F17199" w:rsidRDefault="00F17199" w:rsidP="0077471D">
      <w:pPr>
        <w:autoSpaceDE w:val="0"/>
        <w:autoSpaceDN w:val="0"/>
        <w:adjustRightInd w:val="0"/>
        <w:spacing w:after="0" w:line="240" w:lineRule="auto"/>
        <w:rPr>
          <w:rFonts w:cstheme="minorHAnsi"/>
          <w:sz w:val="24"/>
          <w:szCs w:val="24"/>
        </w:rPr>
      </w:pPr>
    </w:p>
    <w:p w14:paraId="36AC1562" w14:textId="43016126" w:rsidR="00F17199" w:rsidRPr="0077471D" w:rsidRDefault="00F17199" w:rsidP="0077471D">
      <w:pPr>
        <w:autoSpaceDE w:val="0"/>
        <w:autoSpaceDN w:val="0"/>
        <w:adjustRightInd w:val="0"/>
        <w:spacing w:after="0" w:line="240" w:lineRule="auto"/>
        <w:rPr>
          <w:rFonts w:cstheme="minorHAnsi"/>
          <w:sz w:val="24"/>
          <w:szCs w:val="24"/>
        </w:rPr>
      </w:pPr>
      <w:r>
        <w:rPr>
          <w:rFonts w:cstheme="minorHAnsi"/>
          <w:sz w:val="24"/>
          <w:szCs w:val="24"/>
        </w:rPr>
        <w:t>Scotland’s recent history has shown it using its devolved powers to stand back from various initiatives in England</w:t>
      </w:r>
      <w:r w:rsidR="00D65926">
        <w:rPr>
          <w:rFonts w:cstheme="minorHAnsi"/>
          <w:sz w:val="24"/>
          <w:szCs w:val="24"/>
        </w:rPr>
        <w:t>. This</w:t>
      </w:r>
      <w:r>
        <w:rPr>
          <w:rFonts w:cstheme="minorHAnsi"/>
          <w:sz w:val="24"/>
          <w:szCs w:val="24"/>
        </w:rPr>
        <w:t xml:space="preserve"> </w:t>
      </w:r>
      <w:r w:rsidR="009318A7">
        <w:rPr>
          <w:rFonts w:cstheme="minorHAnsi"/>
          <w:sz w:val="24"/>
          <w:szCs w:val="24"/>
        </w:rPr>
        <w:t>has</w:t>
      </w:r>
      <w:r>
        <w:rPr>
          <w:rFonts w:cstheme="minorHAnsi"/>
          <w:sz w:val="24"/>
          <w:szCs w:val="24"/>
        </w:rPr>
        <w:t xml:space="preserve"> allow</w:t>
      </w:r>
      <w:r w:rsidR="009318A7">
        <w:rPr>
          <w:rFonts w:cstheme="minorHAnsi"/>
          <w:sz w:val="24"/>
          <w:szCs w:val="24"/>
        </w:rPr>
        <w:t>ed it to</w:t>
      </w:r>
      <w:r>
        <w:rPr>
          <w:rFonts w:cstheme="minorHAnsi"/>
          <w:sz w:val="24"/>
          <w:szCs w:val="24"/>
        </w:rPr>
        <w:t xml:space="preserve"> learn</w:t>
      </w:r>
      <w:r w:rsidR="009318A7">
        <w:rPr>
          <w:rFonts w:cstheme="minorHAnsi"/>
          <w:sz w:val="24"/>
          <w:szCs w:val="24"/>
        </w:rPr>
        <w:t xml:space="preserve"> </w:t>
      </w:r>
      <w:r w:rsidR="009D11AF">
        <w:rPr>
          <w:rFonts w:cstheme="minorHAnsi"/>
          <w:sz w:val="24"/>
          <w:szCs w:val="24"/>
        </w:rPr>
        <w:t>the</w:t>
      </w:r>
      <w:r>
        <w:rPr>
          <w:rFonts w:cstheme="minorHAnsi"/>
          <w:sz w:val="24"/>
          <w:szCs w:val="24"/>
        </w:rPr>
        <w:t xml:space="preserve"> lessons </w:t>
      </w:r>
      <w:r w:rsidR="009D11AF">
        <w:rPr>
          <w:rFonts w:cstheme="minorHAnsi"/>
          <w:sz w:val="24"/>
          <w:szCs w:val="24"/>
        </w:rPr>
        <w:t xml:space="preserve">of </w:t>
      </w:r>
      <w:r w:rsidR="00D65926">
        <w:rPr>
          <w:rFonts w:cstheme="minorHAnsi"/>
          <w:sz w:val="24"/>
          <w:szCs w:val="24"/>
        </w:rPr>
        <w:t>England’s</w:t>
      </w:r>
      <w:r>
        <w:rPr>
          <w:rFonts w:cstheme="minorHAnsi"/>
          <w:sz w:val="24"/>
          <w:szCs w:val="24"/>
        </w:rPr>
        <w:t xml:space="preserve"> errors, only to replicate the</w:t>
      </w:r>
      <w:r w:rsidR="00BF43A9">
        <w:rPr>
          <w:rFonts w:cstheme="minorHAnsi"/>
          <w:sz w:val="24"/>
          <w:szCs w:val="24"/>
        </w:rPr>
        <w:t>m</w:t>
      </w:r>
      <w:r w:rsidR="00D26CE8">
        <w:rPr>
          <w:rFonts w:cstheme="minorHAnsi"/>
          <w:sz w:val="24"/>
          <w:szCs w:val="24"/>
        </w:rPr>
        <w:t xml:space="preserve"> exact</w:t>
      </w:r>
      <w:r w:rsidR="00BF43A9">
        <w:rPr>
          <w:rFonts w:cstheme="minorHAnsi"/>
          <w:sz w:val="24"/>
          <w:szCs w:val="24"/>
        </w:rPr>
        <w:t>ly</w:t>
      </w:r>
      <w:r>
        <w:rPr>
          <w:rFonts w:cstheme="minorHAnsi"/>
          <w:sz w:val="24"/>
          <w:szCs w:val="24"/>
        </w:rPr>
        <w:t>. This includes eligibility based</w:t>
      </w:r>
      <w:r w:rsidR="00B24419">
        <w:rPr>
          <w:rFonts w:cstheme="minorHAnsi"/>
          <w:sz w:val="24"/>
          <w:szCs w:val="24"/>
        </w:rPr>
        <w:t xml:space="preserve"> on four bands</w:t>
      </w:r>
      <w:r>
        <w:rPr>
          <w:rFonts w:cstheme="minorHAnsi"/>
          <w:sz w:val="24"/>
          <w:szCs w:val="24"/>
        </w:rPr>
        <w:t xml:space="preserve">, use of resource allocation systems to empower </w:t>
      </w:r>
      <w:r w:rsidR="00BF43A9">
        <w:rPr>
          <w:rFonts w:cstheme="minorHAnsi"/>
          <w:sz w:val="24"/>
          <w:szCs w:val="24"/>
        </w:rPr>
        <w:t xml:space="preserve">services users </w:t>
      </w:r>
      <w:r>
        <w:rPr>
          <w:rFonts w:cstheme="minorHAnsi"/>
          <w:sz w:val="24"/>
          <w:szCs w:val="24"/>
        </w:rPr>
        <w:t xml:space="preserve">through </w:t>
      </w:r>
      <w:r w:rsidR="00DB28D9">
        <w:rPr>
          <w:rFonts w:cstheme="minorHAnsi"/>
          <w:sz w:val="24"/>
          <w:szCs w:val="24"/>
        </w:rPr>
        <w:t>‘</w:t>
      </w:r>
      <w:r>
        <w:rPr>
          <w:rFonts w:cstheme="minorHAnsi"/>
          <w:sz w:val="24"/>
          <w:szCs w:val="24"/>
        </w:rPr>
        <w:t>choice</w:t>
      </w:r>
      <w:r w:rsidR="00DB28D9">
        <w:rPr>
          <w:rFonts w:cstheme="minorHAnsi"/>
          <w:sz w:val="24"/>
          <w:szCs w:val="24"/>
        </w:rPr>
        <w:t>’</w:t>
      </w:r>
      <w:r w:rsidR="003E15D7">
        <w:rPr>
          <w:rFonts w:cstheme="minorHAnsi"/>
          <w:sz w:val="24"/>
          <w:szCs w:val="24"/>
        </w:rPr>
        <w:t xml:space="preserve"> and</w:t>
      </w:r>
      <w:r>
        <w:rPr>
          <w:rFonts w:cstheme="minorHAnsi"/>
          <w:sz w:val="24"/>
          <w:szCs w:val="24"/>
        </w:rPr>
        <w:t xml:space="preserve"> expecting direct payments to become the option </w:t>
      </w:r>
      <w:r w:rsidR="00BF43A9">
        <w:rPr>
          <w:rFonts w:cstheme="minorHAnsi"/>
          <w:sz w:val="24"/>
          <w:szCs w:val="24"/>
        </w:rPr>
        <w:t xml:space="preserve">of choice </w:t>
      </w:r>
      <w:r w:rsidR="00B24419">
        <w:rPr>
          <w:rFonts w:cstheme="minorHAnsi"/>
          <w:sz w:val="24"/>
          <w:szCs w:val="24"/>
        </w:rPr>
        <w:t>to</w:t>
      </w:r>
      <w:r w:rsidR="003E15D7">
        <w:rPr>
          <w:rFonts w:cstheme="minorHAnsi"/>
          <w:sz w:val="24"/>
          <w:szCs w:val="24"/>
        </w:rPr>
        <w:t xml:space="preserve"> give people ‘choice and control’</w:t>
      </w:r>
      <w:r w:rsidR="00B24419">
        <w:rPr>
          <w:rFonts w:cstheme="minorHAnsi"/>
          <w:sz w:val="24"/>
          <w:szCs w:val="24"/>
        </w:rPr>
        <w:t>. It is to be hoped</w:t>
      </w:r>
      <w:r w:rsidR="009318A7">
        <w:rPr>
          <w:rFonts w:cstheme="minorHAnsi"/>
          <w:sz w:val="24"/>
          <w:szCs w:val="24"/>
        </w:rPr>
        <w:t xml:space="preserve"> at </w:t>
      </w:r>
      <w:r w:rsidR="00D26CE8">
        <w:rPr>
          <w:rFonts w:cstheme="minorHAnsi"/>
          <w:sz w:val="24"/>
          <w:szCs w:val="24"/>
        </w:rPr>
        <w:t>t</w:t>
      </w:r>
      <w:r w:rsidR="009318A7">
        <w:rPr>
          <w:rFonts w:cstheme="minorHAnsi"/>
          <w:sz w:val="24"/>
          <w:szCs w:val="24"/>
        </w:rPr>
        <w:t>his most important juncture</w:t>
      </w:r>
      <w:r w:rsidR="00B24419">
        <w:rPr>
          <w:rFonts w:cstheme="minorHAnsi"/>
          <w:sz w:val="24"/>
          <w:szCs w:val="24"/>
        </w:rPr>
        <w:t xml:space="preserve"> th</w:t>
      </w:r>
      <w:r w:rsidR="00DB28D9">
        <w:rPr>
          <w:rFonts w:cstheme="minorHAnsi"/>
          <w:sz w:val="24"/>
          <w:szCs w:val="24"/>
        </w:rPr>
        <w:t>e</w:t>
      </w:r>
      <w:r w:rsidR="00B24419">
        <w:rPr>
          <w:rFonts w:cstheme="minorHAnsi"/>
          <w:sz w:val="24"/>
          <w:szCs w:val="24"/>
        </w:rPr>
        <w:t xml:space="preserve"> </w:t>
      </w:r>
      <w:r w:rsidR="00D26CE8">
        <w:rPr>
          <w:rFonts w:cstheme="minorHAnsi"/>
          <w:sz w:val="24"/>
          <w:szCs w:val="24"/>
        </w:rPr>
        <w:t xml:space="preserve">pattern is </w:t>
      </w:r>
      <w:r w:rsidR="00DB28D9">
        <w:rPr>
          <w:rFonts w:cstheme="minorHAnsi"/>
          <w:sz w:val="24"/>
          <w:szCs w:val="24"/>
        </w:rPr>
        <w:t>broken</w:t>
      </w:r>
      <w:r w:rsidR="003E15D7">
        <w:rPr>
          <w:rFonts w:cstheme="minorHAnsi"/>
          <w:sz w:val="24"/>
          <w:szCs w:val="24"/>
        </w:rPr>
        <w:t xml:space="preserve">, and Scotland departs from England </w:t>
      </w:r>
      <w:r w:rsidR="00DB28D9">
        <w:rPr>
          <w:rFonts w:cstheme="minorHAnsi"/>
          <w:sz w:val="24"/>
          <w:szCs w:val="24"/>
        </w:rPr>
        <w:t>and</w:t>
      </w:r>
      <w:r w:rsidR="00BF43A9">
        <w:rPr>
          <w:rFonts w:cstheme="minorHAnsi"/>
          <w:sz w:val="24"/>
          <w:szCs w:val="24"/>
        </w:rPr>
        <w:t xml:space="preserve"> truly</w:t>
      </w:r>
      <w:r w:rsidR="003E15D7">
        <w:rPr>
          <w:rFonts w:cstheme="minorHAnsi"/>
          <w:sz w:val="24"/>
          <w:szCs w:val="24"/>
        </w:rPr>
        <w:t xml:space="preserve"> become a world leader in a human </w:t>
      </w:r>
      <w:proofErr w:type="gramStart"/>
      <w:r w:rsidR="003E15D7">
        <w:rPr>
          <w:rFonts w:cstheme="minorHAnsi"/>
          <w:sz w:val="24"/>
          <w:szCs w:val="24"/>
        </w:rPr>
        <w:t>rights based</w:t>
      </w:r>
      <w:proofErr w:type="gramEnd"/>
      <w:r w:rsidR="003E15D7">
        <w:rPr>
          <w:rFonts w:cstheme="minorHAnsi"/>
          <w:sz w:val="24"/>
          <w:szCs w:val="24"/>
        </w:rPr>
        <w:t xml:space="preserve"> approach to social care</w:t>
      </w:r>
      <w:r w:rsidR="00D26CE8">
        <w:rPr>
          <w:rFonts w:cstheme="minorHAnsi"/>
          <w:sz w:val="24"/>
          <w:szCs w:val="24"/>
        </w:rPr>
        <w:t>.</w:t>
      </w:r>
    </w:p>
    <w:p w14:paraId="7AEF42FC" w14:textId="07C440D2" w:rsidR="002406D6" w:rsidRPr="0077471D" w:rsidRDefault="002406D6" w:rsidP="0077471D">
      <w:pPr>
        <w:autoSpaceDE w:val="0"/>
        <w:autoSpaceDN w:val="0"/>
        <w:adjustRightInd w:val="0"/>
        <w:spacing w:after="0" w:line="240" w:lineRule="auto"/>
        <w:rPr>
          <w:rFonts w:cstheme="minorHAnsi"/>
          <w:sz w:val="24"/>
          <w:szCs w:val="24"/>
        </w:rPr>
      </w:pPr>
    </w:p>
    <w:p w14:paraId="3E46C06A" w14:textId="77777777" w:rsidR="00C6302F" w:rsidRPr="0077471D" w:rsidRDefault="00C6302F" w:rsidP="00C6302F">
      <w:pPr>
        <w:autoSpaceDE w:val="0"/>
        <w:autoSpaceDN w:val="0"/>
        <w:adjustRightInd w:val="0"/>
        <w:spacing w:after="0" w:line="240" w:lineRule="auto"/>
        <w:rPr>
          <w:rFonts w:cstheme="minorHAnsi"/>
          <w:sz w:val="24"/>
          <w:szCs w:val="24"/>
        </w:rPr>
      </w:pPr>
    </w:p>
    <w:p w14:paraId="779198E4" w14:textId="1EB97E1D" w:rsidR="00AC3AE8" w:rsidRPr="0077471D" w:rsidRDefault="0077471D" w:rsidP="009942B3">
      <w:pPr>
        <w:autoSpaceDE w:val="0"/>
        <w:autoSpaceDN w:val="0"/>
        <w:adjustRightInd w:val="0"/>
        <w:spacing w:after="0" w:line="240" w:lineRule="auto"/>
        <w:rPr>
          <w:rFonts w:cstheme="minorHAnsi"/>
          <w:b/>
          <w:bCs/>
          <w:sz w:val="24"/>
          <w:szCs w:val="24"/>
        </w:rPr>
      </w:pPr>
      <w:r w:rsidRPr="0077471D">
        <w:rPr>
          <w:rFonts w:cstheme="minorHAnsi"/>
          <w:b/>
          <w:bCs/>
          <w:sz w:val="24"/>
          <w:szCs w:val="24"/>
        </w:rPr>
        <w:t>Colin Slasberg</w:t>
      </w:r>
    </w:p>
    <w:p w14:paraId="1F59DB74" w14:textId="15D08E49" w:rsidR="009A0D60" w:rsidRPr="003E15D7" w:rsidRDefault="0077471D" w:rsidP="003E15D7">
      <w:pPr>
        <w:autoSpaceDE w:val="0"/>
        <w:autoSpaceDN w:val="0"/>
        <w:adjustRightInd w:val="0"/>
        <w:spacing w:after="0" w:line="240" w:lineRule="auto"/>
        <w:rPr>
          <w:rFonts w:cstheme="minorHAnsi"/>
          <w:b/>
          <w:bCs/>
          <w:sz w:val="24"/>
          <w:szCs w:val="24"/>
        </w:rPr>
      </w:pPr>
      <w:r w:rsidRPr="0077471D">
        <w:rPr>
          <w:rFonts w:cstheme="minorHAnsi"/>
          <w:b/>
          <w:bCs/>
          <w:sz w:val="24"/>
          <w:szCs w:val="24"/>
        </w:rPr>
        <w:t>Independent Researcher and Consultant in Social Care</w:t>
      </w:r>
      <w:r w:rsidRPr="0077471D">
        <w:rPr>
          <w:rFonts w:cstheme="minorHAnsi"/>
          <w:b/>
          <w:bCs/>
          <w:sz w:val="24"/>
          <w:szCs w:val="24"/>
        </w:rPr>
        <w:tab/>
      </w:r>
      <w:r w:rsidRPr="0077471D">
        <w:rPr>
          <w:rFonts w:cstheme="minorHAnsi"/>
          <w:b/>
          <w:bCs/>
          <w:sz w:val="24"/>
          <w:szCs w:val="24"/>
        </w:rPr>
        <w:tab/>
        <w:t>August 2021</w:t>
      </w:r>
    </w:p>
    <w:sectPr w:rsidR="009A0D60" w:rsidRPr="003E1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2392" w14:textId="77777777" w:rsidR="004E274E" w:rsidRDefault="004E274E" w:rsidP="001A53B3">
      <w:pPr>
        <w:spacing w:after="0" w:line="240" w:lineRule="auto"/>
      </w:pPr>
      <w:r>
        <w:separator/>
      </w:r>
    </w:p>
  </w:endnote>
  <w:endnote w:type="continuationSeparator" w:id="0">
    <w:p w14:paraId="60EE9016" w14:textId="77777777" w:rsidR="004E274E" w:rsidRDefault="004E274E" w:rsidP="001A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1CCC" w14:textId="77777777" w:rsidR="004E274E" w:rsidRDefault="004E274E" w:rsidP="001A53B3">
      <w:pPr>
        <w:spacing w:after="0" w:line="240" w:lineRule="auto"/>
      </w:pPr>
      <w:r>
        <w:separator/>
      </w:r>
    </w:p>
  </w:footnote>
  <w:footnote w:type="continuationSeparator" w:id="0">
    <w:p w14:paraId="332684BB" w14:textId="77777777" w:rsidR="004E274E" w:rsidRDefault="004E274E" w:rsidP="001A53B3">
      <w:pPr>
        <w:spacing w:after="0" w:line="240" w:lineRule="auto"/>
      </w:pPr>
      <w:r>
        <w:continuationSeparator/>
      </w:r>
    </w:p>
  </w:footnote>
  <w:footnote w:id="1">
    <w:p w14:paraId="7C8241D2" w14:textId="4CDB0253" w:rsidR="001A53B3" w:rsidRDefault="001A53B3">
      <w:pPr>
        <w:pStyle w:val="FootnoteText"/>
      </w:pPr>
      <w:r>
        <w:rPr>
          <w:rStyle w:val="FootnoteReference"/>
        </w:rPr>
        <w:footnoteRef/>
      </w:r>
      <w:r>
        <w:t xml:space="preserve"> A paradigm to deliver a National Care Service rooted in human rights - </w:t>
      </w:r>
      <w:hyperlink r:id="rId1" w:tgtFrame="_blank" w:history="1">
        <w:r>
          <w:rPr>
            <w:rStyle w:val="Hyperlink"/>
            <w:rFonts w:ascii="Arial" w:hAnsi="Arial" w:cs="Arial"/>
            <w:color w:val="1155CC"/>
            <w:shd w:val="clear" w:color="auto" w:fill="FFFFFF"/>
          </w:rPr>
          <w:t>the+paradigm+change.pdf (squarespace.com)</w:t>
        </w:r>
      </w:hyperlink>
    </w:p>
  </w:footnote>
  <w:footnote w:id="2">
    <w:p w14:paraId="37EF5187" w14:textId="2F25CE79" w:rsidR="00652901" w:rsidRDefault="00652901">
      <w:pPr>
        <w:pStyle w:val="FootnoteText"/>
      </w:pPr>
      <w:r>
        <w:rPr>
          <w:rStyle w:val="FootnoteReference"/>
        </w:rPr>
        <w:footnoteRef/>
      </w:r>
      <w:r>
        <w:t xml:space="preserve"> </w:t>
      </w:r>
      <w:r w:rsidR="00891564">
        <w:t xml:space="preserve">Thematic review of </w:t>
      </w:r>
      <w:proofErr w:type="spellStart"/>
      <w:proofErr w:type="gramStart"/>
      <w:r w:rsidR="00891564">
        <w:t>self directed</w:t>
      </w:r>
      <w:proofErr w:type="spellEnd"/>
      <w:proofErr w:type="gramEnd"/>
      <w:r w:rsidR="00891564">
        <w:t xml:space="preserve"> support, June 2019. Social Care Inspectorate.</w:t>
      </w:r>
    </w:p>
  </w:footnote>
  <w:footnote w:id="3">
    <w:p w14:paraId="02D535E2" w14:textId="496D25D1" w:rsidR="003E15D7" w:rsidRDefault="003E15D7">
      <w:pPr>
        <w:pStyle w:val="FootnoteText"/>
      </w:pPr>
      <w:r>
        <w:rPr>
          <w:rStyle w:val="FootnoteReference"/>
        </w:rPr>
        <w:footnoteRef/>
      </w:r>
      <w:r>
        <w:t xml:space="preserve"> Strengthening the right to independent living </w:t>
      </w:r>
      <w:hyperlink r:id="rId2" w:history="1">
        <w:r>
          <w:rPr>
            <w:rStyle w:val="Hyperlink"/>
          </w:rPr>
          <w:t>Strengthening the right to independent living | Equality and Human Rights Commission (equalityhumanrights.com)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C62E0"/>
    <w:multiLevelType w:val="hybridMultilevel"/>
    <w:tmpl w:val="FBDA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35751"/>
    <w:multiLevelType w:val="hybridMultilevel"/>
    <w:tmpl w:val="D8361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940548"/>
    <w:multiLevelType w:val="hybridMultilevel"/>
    <w:tmpl w:val="8FFAD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C82B96"/>
    <w:multiLevelType w:val="hybridMultilevel"/>
    <w:tmpl w:val="68E0E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84679B"/>
    <w:multiLevelType w:val="hybridMultilevel"/>
    <w:tmpl w:val="410E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7A"/>
    <w:rsid w:val="00042E2A"/>
    <w:rsid w:val="00053809"/>
    <w:rsid w:val="00062B4C"/>
    <w:rsid w:val="0007292B"/>
    <w:rsid w:val="000731DB"/>
    <w:rsid w:val="000958C7"/>
    <w:rsid w:val="000A32D1"/>
    <w:rsid w:val="000C5249"/>
    <w:rsid w:val="000F4E5B"/>
    <w:rsid w:val="00112283"/>
    <w:rsid w:val="00167EF2"/>
    <w:rsid w:val="001A53B3"/>
    <w:rsid w:val="001B3C82"/>
    <w:rsid w:val="002275C0"/>
    <w:rsid w:val="002406D6"/>
    <w:rsid w:val="00275CC2"/>
    <w:rsid w:val="002D3090"/>
    <w:rsid w:val="0030480D"/>
    <w:rsid w:val="003404CD"/>
    <w:rsid w:val="003C167F"/>
    <w:rsid w:val="003E15D7"/>
    <w:rsid w:val="00407162"/>
    <w:rsid w:val="00465EEE"/>
    <w:rsid w:val="004A705E"/>
    <w:rsid w:val="004B0780"/>
    <w:rsid w:val="004C4503"/>
    <w:rsid w:val="004E274E"/>
    <w:rsid w:val="00507FAD"/>
    <w:rsid w:val="00514CE9"/>
    <w:rsid w:val="00523779"/>
    <w:rsid w:val="00543FE8"/>
    <w:rsid w:val="005F25BB"/>
    <w:rsid w:val="00602AA2"/>
    <w:rsid w:val="00633B49"/>
    <w:rsid w:val="00652901"/>
    <w:rsid w:val="006B013F"/>
    <w:rsid w:val="007121F8"/>
    <w:rsid w:val="007352D2"/>
    <w:rsid w:val="0077471D"/>
    <w:rsid w:val="007F4B7A"/>
    <w:rsid w:val="007F54BD"/>
    <w:rsid w:val="00804B80"/>
    <w:rsid w:val="0086243F"/>
    <w:rsid w:val="008756FD"/>
    <w:rsid w:val="00890F31"/>
    <w:rsid w:val="00891564"/>
    <w:rsid w:val="00897435"/>
    <w:rsid w:val="008F7045"/>
    <w:rsid w:val="00903D4A"/>
    <w:rsid w:val="00906209"/>
    <w:rsid w:val="00926386"/>
    <w:rsid w:val="009318A7"/>
    <w:rsid w:val="00957C9F"/>
    <w:rsid w:val="00961E65"/>
    <w:rsid w:val="00985F34"/>
    <w:rsid w:val="009942B3"/>
    <w:rsid w:val="009A0D60"/>
    <w:rsid w:val="009D11AF"/>
    <w:rsid w:val="009E7CE4"/>
    <w:rsid w:val="009F7860"/>
    <w:rsid w:val="00A36112"/>
    <w:rsid w:val="00A53B8F"/>
    <w:rsid w:val="00AC3AE8"/>
    <w:rsid w:val="00B05C1E"/>
    <w:rsid w:val="00B24419"/>
    <w:rsid w:val="00B511E6"/>
    <w:rsid w:val="00B70EB5"/>
    <w:rsid w:val="00B841F6"/>
    <w:rsid w:val="00BA6F62"/>
    <w:rsid w:val="00BF2BB4"/>
    <w:rsid w:val="00BF43A9"/>
    <w:rsid w:val="00C50E05"/>
    <w:rsid w:val="00C6302F"/>
    <w:rsid w:val="00C9639E"/>
    <w:rsid w:val="00CF4237"/>
    <w:rsid w:val="00D26CE8"/>
    <w:rsid w:val="00D31B07"/>
    <w:rsid w:val="00D65926"/>
    <w:rsid w:val="00DB28D9"/>
    <w:rsid w:val="00DF01F7"/>
    <w:rsid w:val="00E0765E"/>
    <w:rsid w:val="00E37356"/>
    <w:rsid w:val="00E44CFF"/>
    <w:rsid w:val="00E62D58"/>
    <w:rsid w:val="00ED64DE"/>
    <w:rsid w:val="00EE19B8"/>
    <w:rsid w:val="00EE3146"/>
    <w:rsid w:val="00F036B3"/>
    <w:rsid w:val="00F06629"/>
    <w:rsid w:val="00F17199"/>
    <w:rsid w:val="00F379E4"/>
    <w:rsid w:val="00F541B1"/>
    <w:rsid w:val="00F8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D78F"/>
  <w15:chartTrackingRefBased/>
  <w15:docId w15:val="{5D94C86E-8B04-426B-8D49-BD941B52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83"/>
    <w:pPr>
      <w:ind w:left="720"/>
      <w:contextualSpacing/>
    </w:pPr>
  </w:style>
  <w:style w:type="character" w:customStyle="1" w:styleId="A2">
    <w:name w:val="A2"/>
    <w:uiPriority w:val="99"/>
    <w:rsid w:val="00F379E4"/>
    <w:rPr>
      <w:rFonts w:cs="DIN"/>
      <w:color w:val="000000"/>
      <w:sz w:val="22"/>
      <w:szCs w:val="22"/>
    </w:rPr>
  </w:style>
  <w:style w:type="paragraph" w:styleId="FootnoteText">
    <w:name w:val="footnote text"/>
    <w:basedOn w:val="Normal"/>
    <w:link w:val="FootnoteTextChar"/>
    <w:uiPriority w:val="99"/>
    <w:semiHidden/>
    <w:unhideWhenUsed/>
    <w:rsid w:val="001A5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3B3"/>
    <w:rPr>
      <w:sz w:val="20"/>
      <w:szCs w:val="20"/>
    </w:rPr>
  </w:style>
  <w:style w:type="character" w:styleId="FootnoteReference">
    <w:name w:val="footnote reference"/>
    <w:basedOn w:val="DefaultParagraphFont"/>
    <w:uiPriority w:val="99"/>
    <w:semiHidden/>
    <w:unhideWhenUsed/>
    <w:rsid w:val="001A53B3"/>
    <w:rPr>
      <w:vertAlign w:val="superscript"/>
    </w:rPr>
  </w:style>
  <w:style w:type="character" w:styleId="Hyperlink">
    <w:name w:val="Hyperlink"/>
    <w:basedOn w:val="DefaultParagraphFont"/>
    <w:uiPriority w:val="99"/>
    <w:semiHidden/>
    <w:unhideWhenUsed/>
    <w:rsid w:val="001A5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2820-FACF-44C3-A01C-D527B41C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Slasberg</dc:creator>
  <cp:keywords/>
  <dc:description/>
  <cp:lastModifiedBy>Colin Slasberg</cp:lastModifiedBy>
  <cp:revision>2</cp:revision>
  <dcterms:created xsi:type="dcterms:W3CDTF">2021-08-22T07:11:00Z</dcterms:created>
  <dcterms:modified xsi:type="dcterms:W3CDTF">2021-08-22T07:11:00Z</dcterms:modified>
</cp:coreProperties>
</file>